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D9" w:rsidRDefault="00F6081B">
      <w:pPr>
        <w:pStyle w:val="Heading1"/>
        <w:spacing w:before="56"/>
        <w:ind w:left="38" w:firstLine="0"/>
        <w:jc w:val="center"/>
        <w:rPr>
          <w:b w:val="0"/>
          <w:bCs w:val="0"/>
        </w:rPr>
      </w:pPr>
      <w:r>
        <w:rPr>
          <w:spacing w:val="-2"/>
        </w:rPr>
        <w:t>FIŞA</w:t>
      </w:r>
      <w:r>
        <w:t xml:space="preserve"> </w:t>
      </w:r>
      <w:r>
        <w:rPr>
          <w:spacing w:val="-1"/>
        </w:rPr>
        <w:t>DISCIPLINEI</w:t>
      </w:r>
    </w:p>
    <w:p w:rsidR="000C1DD9" w:rsidRDefault="000C1DD9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69"/>
        <w:ind w:firstLine="12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Date despre </w:t>
      </w:r>
      <w:r>
        <w:rPr>
          <w:rFonts w:ascii="Times New Roman"/>
          <w:b/>
          <w:sz w:val="24"/>
        </w:rPr>
        <w:t>program</w:t>
      </w:r>
    </w:p>
    <w:p w:rsidR="000C1DD9" w:rsidRDefault="000C1DD9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438"/>
      </w:tblGrid>
      <w:tr w:rsidR="000C1DD9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Instituţia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învăţământ </w:t>
            </w:r>
            <w:r>
              <w:rPr>
                <w:rFonts w:ascii="Times New Roman" w:hAnsi="Times New Roman"/>
                <w:spacing w:val="-1"/>
                <w:sz w:val="24"/>
              </w:rPr>
              <w:t>superior</w:t>
            </w:r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Universitatea </w:t>
            </w:r>
            <w:r>
              <w:rPr>
                <w:rFonts w:ascii="Times New Roman" w:hAnsi="Times New Roman"/>
                <w:sz w:val="24"/>
              </w:rPr>
              <w:t>Creștină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Partium</w:t>
            </w:r>
          </w:p>
        </w:tc>
      </w:tr>
      <w:tr w:rsidR="000C1DD9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1.2. </w:t>
            </w:r>
            <w:r>
              <w:rPr>
                <w:rFonts w:ascii="Times New Roman"/>
                <w:spacing w:val="-1"/>
                <w:sz w:val="24"/>
              </w:rPr>
              <w:t>Facultatea</w:t>
            </w:r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Facultatea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 Arte</w:t>
            </w:r>
          </w:p>
        </w:tc>
      </w:tr>
      <w:tr w:rsidR="000C1DD9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1.3. </w:t>
            </w:r>
            <w:r>
              <w:rPr>
                <w:rFonts w:ascii="Times New Roman"/>
                <w:spacing w:val="-1"/>
                <w:sz w:val="24"/>
              </w:rPr>
              <w:t>Departamentul</w:t>
            </w:r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Departamentul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</w:p>
        </w:tc>
      </w:tr>
      <w:tr w:rsidR="000C1DD9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1.4. </w:t>
            </w:r>
            <w:r>
              <w:rPr>
                <w:rFonts w:ascii="Times New Roman"/>
                <w:spacing w:val="-1"/>
                <w:sz w:val="24"/>
              </w:rPr>
              <w:t>Domeniul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</w:t>
            </w:r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Limbă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</w:p>
        </w:tc>
      </w:tr>
      <w:tr w:rsidR="000C1DD9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1.5. Ciclul de studii</w:t>
            </w:r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Masterat</w:t>
            </w:r>
          </w:p>
        </w:tc>
      </w:tr>
      <w:tr w:rsidR="000C1DD9">
        <w:trPr>
          <w:trHeight w:hRule="exact" w:val="305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1.6. </w:t>
            </w:r>
            <w:r>
              <w:rPr>
                <w:rFonts w:ascii="Times New Roman"/>
                <w:spacing w:val="-1"/>
                <w:sz w:val="24"/>
              </w:rPr>
              <w:t>Programul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studii/Calificarea</w:t>
            </w:r>
          </w:p>
        </w:tc>
        <w:tc>
          <w:tcPr>
            <w:tcW w:w="6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9F0058">
            <w:pPr>
              <w:pStyle w:val="TableParagraph"/>
              <w:spacing w:line="267" w:lineRule="exact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Pr="009F0058">
              <w:rPr>
                <w:rFonts w:ascii="Times New Roman" w:hAnsi="Times New Roman"/>
                <w:sz w:val="24"/>
              </w:rPr>
              <w:t xml:space="preserve">Multilingvism si multiculturalitate </w:t>
            </w:r>
            <w:r w:rsidR="00F6081B">
              <w:rPr>
                <w:rFonts w:ascii="Times New Roman" w:hAnsi="Times New Roman"/>
                <w:spacing w:val="-1"/>
                <w:sz w:val="24"/>
              </w:rPr>
              <w:t>//</w:t>
            </w:r>
            <w:r w:rsidR="00F6081B">
              <w:rPr>
                <w:rFonts w:ascii="Times New Roman" w:hAnsi="Times New Roman"/>
                <w:sz w:val="24"/>
              </w:rPr>
              <w:t xml:space="preserve"> Masterat în filologie</w:t>
            </w:r>
          </w:p>
        </w:tc>
      </w:tr>
    </w:tbl>
    <w:p w:rsidR="000C1DD9" w:rsidRDefault="000C1DD9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69"/>
        <w:ind w:left="47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 xml:space="preserve">Date despre </w:t>
      </w:r>
      <w:r>
        <w:rPr>
          <w:rFonts w:ascii="Times New Roman" w:hAnsi="Times New Roman"/>
          <w:b/>
          <w:sz w:val="24"/>
        </w:rPr>
        <w:t>disciplină</w:t>
      </w:r>
    </w:p>
    <w:p w:rsidR="000C1DD9" w:rsidRDefault="000C1DD9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6"/>
        <w:gridCol w:w="6510"/>
      </w:tblGrid>
      <w:tr w:rsidR="000C1DD9">
        <w:trPr>
          <w:trHeight w:hRule="exact" w:val="310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2.1. </w:t>
            </w:r>
            <w:r>
              <w:rPr>
                <w:rFonts w:ascii="Times New Roman"/>
                <w:spacing w:val="-1"/>
                <w:sz w:val="24"/>
              </w:rPr>
              <w:t xml:space="preserve">Denumirea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46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internațional</w:t>
            </w:r>
          </w:p>
        </w:tc>
      </w:tr>
      <w:tr w:rsidR="000C1DD9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curs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 w:rsidP="00F6081B">
            <w:pPr>
              <w:pStyle w:val="TableParagraph"/>
              <w:spacing w:line="246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r>
              <w:rPr>
                <w:rFonts w:ascii="Times New Roman" w:hAnsi="Times New Roman"/>
                <w:spacing w:val="-1"/>
              </w:rPr>
              <w:t>Antal-Fórizs Ioan James</w:t>
            </w:r>
          </w:p>
        </w:tc>
      </w:tr>
      <w:tr w:rsidR="000C1DD9">
        <w:trPr>
          <w:trHeight w:hRule="exact" w:val="27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</w:t>
            </w:r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seminar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46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r>
              <w:rPr>
                <w:rFonts w:ascii="Times New Roman" w:hAnsi="Times New Roman"/>
                <w:spacing w:val="-1"/>
              </w:rPr>
              <w:t>Antal-Fórizs Ioan James</w:t>
            </w:r>
          </w:p>
        </w:tc>
      </w:tr>
      <w:tr w:rsidR="000C1DD9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2.4. Anul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studiu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4"/>
                <w:sz w:val="24"/>
              </w:rPr>
              <w:t>I.</w:t>
            </w:r>
          </w:p>
        </w:tc>
      </w:tr>
      <w:tr w:rsidR="000C1DD9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2.5. </w:t>
            </w:r>
            <w:r>
              <w:rPr>
                <w:rFonts w:ascii="Times New Roman"/>
                <w:spacing w:val="-1"/>
                <w:sz w:val="24"/>
              </w:rPr>
              <w:t>Semestrul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</w:tr>
      <w:tr w:rsidR="000C1DD9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2.6. Tipul de</w:t>
            </w:r>
            <w:r>
              <w:rPr>
                <w:rFonts w:ascii="Times New Roman"/>
                <w:spacing w:val="-1"/>
                <w:sz w:val="24"/>
              </w:rPr>
              <w:t xml:space="preserve"> evaluare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Examen</w:t>
            </w:r>
          </w:p>
        </w:tc>
      </w:tr>
      <w:tr w:rsidR="000C1DD9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2.7. </w:t>
            </w:r>
            <w:r>
              <w:rPr>
                <w:rFonts w:ascii="Times New Roman"/>
                <w:spacing w:val="-2"/>
                <w:sz w:val="24"/>
              </w:rPr>
              <w:t>Regimul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disciplinei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Disciplină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obligatorie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DA</w:t>
            </w:r>
          </w:p>
        </w:tc>
      </w:tr>
    </w:tbl>
    <w:p w:rsidR="000C1DD9" w:rsidRDefault="000C1DD9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69"/>
        <w:ind w:left="47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2"/>
          <w:sz w:val="24"/>
        </w:rPr>
        <w:t>Timpul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total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estimat</w:t>
      </w:r>
    </w:p>
    <w:p w:rsidR="000C1DD9" w:rsidRDefault="000C1DD9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6"/>
        <w:gridCol w:w="711"/>
        <w:gridCol w:w="2273"/>
        <w:gridCol w:w="761"/>
      </w:tblGrid>
      <w:tr w:rsidR="000C1DD9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3.1. </w:t>
            </w:r>
            <w:r>
              <w:rPr>
                <w:rFonts w:ascii="Times New Roman" w:hAnsi="Times New Roman"/>
                <w:spacing w:val="-1"/>
                <w:sz w:val="24"/>
              </w:rPr>
              <w:t>Număr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săptămână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din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care3.2.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3.3. </w:t>
            </w:r>
            <w:r>
              <w:rPr>
                <w:rFonts w:ascii="Times New Roman"/>
                <w:spacing w:val="-1"/>
                <w:sz w:val="24"/>
              </w:rPr>
              <w:t>seminar/laborator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0C1DD9">
        <w:trPr>
          <w:trHeight w:hRule="exact" w:val="288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planul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învăţământ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din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care3.5.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3.6. </w:t>
            </w:r>
            <w:r>
              <w:rPr>
                <w:rFonts w:ascii="Times New Roman"/>
                <w:spacing w:val="-1"/>
                <w:sz w:val="24"/>
              </w:rPr>
              <w:t>seminar/laborator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0C1DD9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Distribuţia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fondului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timp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  <w:tr w:rsidR="000C1DD9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Studiul după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manual,</w:t>
            </w:r>
            <w:r>
              <w:rPr>
                <w:rFonts w:ascii="Times New Roman" w:hAnsi="Times New Roman"/>
                <w:sz w:val="24"/>
              </w:rPr>
              <w:t xml:space="preserve"> suport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bibliografie </w:t>
            </w:r>
            <w:r>
              <w:rPr>
                <w:rFonts w:ascii="Times New Roman" w:hAnsi="Times New Roman"/>
                <w:spacing w:val="1"/>
                <w:sz w:val="24"/>
              </w:rPr>
              <w:t>şi</w:t>
            </w:r>
            <w:r>
              <w:rPr>
                <w:rFonts w:ascii="Times New Roman" w:hAnsi="Times New Roman"/>
                <w:sz w:val="24"/>
              </w:rPr>
              <w:t xml:space="preserve"> notiţe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D30388">
            <w:pPr>
              <w:pStyle w:val="TableParagraph"/>
              <w:spacing w:line="269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Documentare </w:t>
            </w:r>
            <w:r>
              <w:rPr>
                <w:rFonts w:ascii="Times New Roman" w:hAnsi="Times New Roman"/>
                <w:sz w:val="24"/>
              </w:rPr>
              <w:t>suplimentară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bibliotecă,</w:t>
            </w:r>
            <w:r>
              <w:rPr>
                <w:rFonts w:ascii="Times New Roman" w:hAnsi="Times New Roman"/>
                <w:sz w:val="24"/>
              </w:rPr>
              <w:t xml:space="preserve"> 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platforme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electronice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specialitate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 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teren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D30388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Pregătire seminarii/laboratoare,</w:t>
            </w:r>
            <w:r>
              <w:rPr>
                <w:rFonts w:ascii="Times New Roman" w:hAnsi="Times New Roman"/>
                <w:sz w:val="24"/>
              </w:rPr>
              <w:t xml:space="preserve"> teme, </w:t>
            </w:r>
            <w:r>
              <w:rPr>
                <w:rFonts w:ascii="Times New Roman" w:hAnsi="Times New Roman"/>
                <w:spacing w:val="-1"/>
                <w:sz w:val="24"/>
              </w:rPr>
              <w:t>referate,</w:t>
            </w:r>
            <w:r>
              <w:rPr>
                <w:rFonts w:ascii="Times New Roman" w:hAnsi="Times New Roman"/>
                <w:sz w:val="24"/>
              </w:rPr>
              <w:t xml:space="preserve"> portofolii şi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eseuri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D30388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  <w:bookmarkStart w:id="0" w:name="_GoBack"/>
            <w:bookmarkEnd w:id="0"/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Tutoriat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Examinări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0C1DD9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Alte </w:t>
            </w:r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0C1DD9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3.7.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studiu </w:t>
            </w:r>
            <w:r>
              <w:rPr>
                <w:rFonts w:ascii="Times New Roman"/>
                <w:spacing w:val="-1"/>
                <w:sz w:val="24"/>
              </w:rPr>
              <w:t>individual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6C45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</w:tr>
      <w:tr w:rsidR="000C1DD9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3.8.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/>
                <w:sz w:val="24"/>
              </w:rPr>
              <w:t>pe</w:t>
            </w:r>
            <w:r>
              <w:rPr>
                <w:rFonts w:ascii="Times New Roman"/>
                <w:spacing w:val="-1"/>
                <w:sz w:val="24"/>
              </w:rPr>
              <w:t xml:space="preserve"> semestru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6D5456" w:rsidP="006C4597">
            <w:pPr>
              <w:pStyle w:val="TableParagraph"/>
              <w:spacing w:line="267" w:lineRule="exact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  <w:r w:rsidR="006C4597">
              <w:rPr>
                <w:rFonts w:ascii="Times New Roman"/>
                <w:sz w:val="24"/>
              </w:rPr>
              <w:t>00</w:t>
            </w:r>
          </w:p>
        </w:tc>
      </w:tr>
      <w:tr w:rsidR="000C1DD9">
        <w:trPr>
          <w:trHeight w:hRule="exact" w:val="289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3.9. </w:t>
            </w:r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credite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6C4597">
            <w:pPr>
              <w:pStyle w:val="TableParagraph"/>
              <w:spacing w:line="270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</w:tbl>
    <w:p w:rsidR="000C1DD9" w:rsidRDefault="000C1DD9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1DD9" w:rsidRDefault="00F6081B">
      <w:pPr>
        <w:numPr>
          <w:ilvl w:val="0"/>
          <w:numId w:val="9"/>
        </w:numPr>
        <w:tabs>
          <w:tab w:val="left" w:pos="473"/>
        </w:tabs>
        <w:spacing w:before="69"/>
        <w:ind w:left="472" w:hanging="233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Precondiţii</w:t>
      </w:r>
      <w:r>
        <w:rPr>
          <w:rFonts w:ascii="Times New Roman" w:hAnsi="Times New Roman"/>
          <w:spacing w:val="-1"/>
          <w:sz w:val="24"/>
        </w:rPr>
        <w:t>(acolo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unde</w:t>
      </w:r>
      <w:r>
        <w:rPr>
          <w:rFonts w:ascii="Times New Roman" w:hAnsi="Times New Roman"/>
          <w:spacing w:val="-1"/>
          <w:sz w:val="24"/>
        </w:rPr>
        <w:t xml:space="preserve"> este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cazul)</w:t>
      </w:r>
    </w:p>
    <w:p w:rsidR="000C1DD9" w:rsidRDefault="000C1DD9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3"/>
      </w:tblGrid>
      <w:tr w:rsidR="000C1DD9">
        <w:trPr>
          <w:trHeight w:hRule="exact" w:val="28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4.1. de</w:t>
            </w:r>
            <w:r>
              <w:rPr>
                <w:rFonts w:ascii="Times New Roman"/>
                <w:spacing w:val="-1"/>
                <w:sz w:val="24"/>
              </w:rPr>
              <w:t xml:space="preserve"> curriculum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C1DD9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competenţe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0C1DD9" w:rsidRDefault="000C1DD9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69"/>
        <w:ind w:left="47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Condiţii </w:t>
      </w:r>
      <w:r>
        <w:rPr>
          <w:rFonts w:ascii="Times New Roman" w:hAnsi="Times New Roman"/>
          <w:spacing w:val="-1"/>
          <w:sz w:val="24"/>
        </w:rPr>
        <w:t>(acolo</w:t>
      </w:r>
      <w:r>
        <w:rPr>
          <w:rFonts w:ascii="Times New Roman" w:hAnsi="Times New Roman"/>
          <w:sz w:val="24"/>
        </w:rPr>
        <w:t xml:space="preserve"> unde este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cazul)</w:t>
      </w:r>
    </w:p>
    <w:p w:rsidR="000C1DD9" w:rsidRDefault="000C1DD9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9"/>
        <w:gridCol w:w="5307"/>
      </w:tblGrid>
      <w:tr w:rsidR="000C1DD9">
        <w:trPr>
          <w:trHeight w:hRule="exact" w:val="73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5.1.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desfăşurare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cursului</w:t>
            </w:r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" w:righ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Sală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curs,</w:t>
            </w:r>
            <w:r>
              <w:rPr>
                <w:rFonts w:ascii="Times New Roman" w:hAnsi="Times New Roman"/>
                <w:sz w:val="24"/>
              </w:rPr>
              <w:t xml:space="preserve"> dotată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z w:val="24"/>
              </w:rPr>
              <w:t xml:space="preserve"> laptop, </w:t>
            </w:r>
            <w:r>
              <w:rPr>
                <w:rFonts w:ascii="Times New Roman" w:hAnsi="Times New Roman"/>
                <w:spacing w:val="-1"/>
                <w:sz w:val="24"/>
              </w:rPr>
              <w:t>videoproiector,</w:t>
            </w:r>
            <w:r>
              <w:rPr>
                <w:rFonts w:ascii="Times New Roman" w:hAnsi="Times New Roman"/>
                <w:sz w:val="24"/>
              </w:rPr>
              <w:t xml:space="preserve"> legătură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Internet,</w:t>
            </w:r>
            <w:r>
              <w:rPr>
                <w:rFonts w:ascii="Times New Roman" w:hAnsi="Times New Roman"/>
                <w:sz w:val="24"/>
              </w:rPr>
              <w:t xml:space="preserve"> software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adecvat</w:t>
            </w:r>
          </w:p>
        </w:tc>
      </w:tr>
      <w:tr w:rsidR="000C1DD9">
        <w:trPr>
          <w:trHeight w:hRule="exact" w:val="54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desfăşurare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seminarului/laboratorului</w:t>
            </w:r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" w:right="5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Sală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seminar,</w:t>
            </w:r>
            <w:r>
              <w:rPr>
                <w:rFonts w:ascii="Times New Roman" w:hAnsi="Times New Roman"/>
                <w:sz w:val="24"/>
              </w:rPr>
              <w:t xml:space="preserve"> dotată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cu laptop, </w:t>
            </w:r>
            <w:r>
              <w:rPr>
                <w:rFonts w:ascii="Times New Roman" w:hAnsi="Times New Roman"/>
                <w:spacing w:val="-1"/>
                <w:sz w:val="24"/>
              </w:rPr>
              <w:t>videoproiector,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legătură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Internet,</w:t>
            </w:r>
            <w:r>
              <w:rPr>
                <w:rFonts w:ascii="Times New Roman" w:hAnsi="Times New Roman"/>
                <w:sz w:val="24"/>
              </w:rPr>
              <w:t xml:space="preserve"> software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adecvat</w:t>
            </w:r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  <w:sz w:val="24"/>
          <w:szCs w:val="24"/>
        </w:rPr>
        <w:sectPr w:rsidR="000C1DD9">
          <w:type w:val="continuous"/>
          <w:pgSz w:w="11930" w:h="16860"/>
          <w:pgMar w:top="1080" w:right="680" w:bottom="280" w:left="680" w:header="720" w:footer="720" w:gutter="0"/>
          <w:cols w:space="720"/>
        </w:sectPr>
      </w:pPr>
    </w:p>
    <w:p w:rsidR="000C1DD9" w:rsidRDefault="00F6081B">
      <w:pPr>
        <w:pStyle w:val="Heading1"/>
        <w:numPr>
          <w:ilvl w:val="0"/>
          <w:numId w:val="9"/>
        </w:numPr>
        <w:tabs>
          <w:tab w:val="left" w:pos="360"/>
        </w:tabs>
        <w:spacing w:before="56"/>
        <w:ind w:left="359"/>
        <w:jc w:val="left"/>
        <w:rPr>
          <w:b w:val="0"/>
          <w:bCs w:val="0"/>
        </w:rPr>
      </w:pPr>
      <w:r>
        <w:rPr>
          <w:spacing w:val="-1"/>
        </w:rPr>
        <w:lastRenderedPageBreak/>
        <w:t xml:space="preserve">Competenţe </w:t>
      </w:r>
      <w:r>
        <w:t>specifice</w:t>
      </w:r>
      <w:r>
        <w:rPr>
          <w:spacing w:val="-1"/>
        </w:rPr>
        <w:t xml:space="preserve"> acumulate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0C1DD9">
        <w:trPr>
          <w:trHeight w:hRule="exact" w:val="3147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Comunicarea </w:t>
            </w:r>
            <w:r>
              <w:rPr>
                <w:rFonts w:ascii="Times New Roman" w:hAnsi="Times New Roman"/>
                <w:sz w:val="24"/>
              </w:rPr>
              <w:t xml:space="preserve">eficientă,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scrisă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>orală</w:t>
            </w:r>
            <w:r>
              <w:rPr>
                <w:rFonts w:ascii="Times New Roman" w:hAnsi="Times New Roman"/>
                <w:sz w:val="24"/>
              </w:rPr>
              <w:t xml:space="preserve"> în limba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modernă</w:t>
            </w:r>
          </w:p>
          <w:p w:rsidR="000C1DD9" w:rsidRDefault="00F6081B">
            <w:pPr>
              <w:pStyle w:val="TableParagraph"/>
              <w:ind w:left="1" w:righ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C2.2.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Interpretarea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relației</w:t>
            </w:r>
            <w:r>
              <w:rPr>
                <w:rFonts w:ascii="Times New Roman" w:hAnsi="Times New Roman"/>
                <w:sz w:val="24"/>
              </w:rPr>
              <w:t xml:space="preserve"> dintre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mesajul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</w:t>
            </w:r>
            <w:r>
              <w:rPr>
                <w:rFonts w:ascii="Times New Roman" w:hAnsi="Times New Roman"/>
                <w:sz w:val="24"/>
              </w:rPr>
              <w:t xml:space="preserve"> sau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r>
              <w:rPr>
                <w:rFonts w:ascii="Times New Roman" w:hAnsi="Times New Roman"/>
                <w:sz w:val="24"/>
              </w:rPr>
              <w:t xml:space="preserve"> și contextul său,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explicarea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tehnicilor argumentative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și de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construcție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mesajului.</w:t>
            </w:r>
          </w:p>
          <w:p w:rsidR="000C1DD9" w:rsidRDefault="00F6081B">
            <w:pPr>
              <w:pStyle w:val="TableParagraph"/>
              <w:ind w:left="1"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C2.5.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Organizarea </w:t>
            </w:r>
            <w:r>
              <w:rPr>
                <w:rFonts w:ascii="Times New Roman" w:hAnsi="Times New Roman"/>
                <w:sz w:val="24"/>
              </w:rPr>
              <w:t xml:space="preserve">unor </w:t>
            </w:r>
            <w:r>
              <w:rPr>
                <w:rFonts w:ascii="Times New Roman" w:hAnsi="Times New Roman"/>
                <w:spacing w:val="-1"/>
                <w:sz w:val="24"/>
              </w:rPr>
              <w:t>dezbateri,</w:t>
            </w:r>
            <w:r>
              <w:rPr>
                <w:rFonts w:ascii="Times New Roman" w:hAnsi="Times New Roman"/>
                <w:sz w:val="24"/>
              </w:rPr>
              <w:t xml:space="preserve"> construirea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studiu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caz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și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argumentarea </w:t>
            </w:r>
            <w:r>
              <w:rPr>
                <w:rFonts w:ascii="Times New Roman" w:hAnsi="Times New Roman"/>
                <w:sz w:val="24"/>
              </w:rPr>
              <w:t>structurii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acestuia.</w:t>
            </w:r>
          </w:p>
          <w:p w:rsidR="000C1DD9" w:rsidRDefault="00F6081B">
            <w:pPr>
              <w:pStyle w:val="TableParagraph"/>
              <w:ind w:left="1" w:righ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C3. </w:t>
            </w:r>
            <w:r>
              <w:rPr>
                <w:rFonts w:ascii="Times New Roman" w:hAnsi="Times New Roman"/>
                <w:spacing w:val="-1"/>
                <w:sz w:val="24"/>
              </w:rPr>
              <w:t>Prezentarea sintetică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>analitică,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estetică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 culturală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fenomenului </w:t>
            </w:r>
            <w:r>
              <w:rPr>
                <w:rFonts w:ascii="Times New Roman" w:hAnsi="Times New Roman"/>
                <w:spacing w:val="-1"/>
                <w:sz w:val="24"/>
              </w:rPr>
              <w:t>literar</w:t>
            </w:r>
            <w:r>
              <w:rPr>
                <w:rFonts w:ascii="Times New Roman" w:hAnsi="Times New Roman"/>
                <w:sz w:val="24"/>
              </w:rPr>
              <w:t xml:space="preserve"> și 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culturii</w:t>
            </w:r>
            <w:r>
              <w:rPr>
                <w:rFonts w:ascii="Times New Roman" w:hAnsi="Times New Roman"/>
                <w:spacing w:val="7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populare (protocol,</w:t>
            </w:r>
            <w:r>
              <w:rPr>
                <w:rFonts w:ascii="Times New Roman" w:hAnsi="Times New Roman"/>
                <w:sz w:val="24"/>
              </w:rPr>
              <w:t xml:space="preserve"> PR, diplomație)</w:t>
            </w:r>
          </w:p>
          <w:p w:rsidR="000C1DD9" w:rsidRDefault="00F6081B">
            <w:pPr>
              <w:pStyle w:val="TableParagraph"/>
              <w:ind w:left="1" w:righ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C3.3.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Relaționarea </w:t>
            </w:r>
            <w:r>
              <w:rPr>
                <w:rFonts w:ascii="Times New Roman" w:hAnsi="Times New Roman"/>
                <w:sz w:val="24"/>
              </w:rPr>
              <w:t>textelor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 contextelor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diverse,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operarea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tehnicile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analiză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textuală.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Abordarea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diverse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perspective </w:t>
            </w:r>
            <w:r>
              <w:rPr>
                <w:rFonts w:ascii="Times New Roman" w:hAnsi="Times New Roman"/>
                <w:sz w:val="24"/>
              </w:rPr>
              <w:t>interpretative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unui text </w:t>
            </w:r>
            <w:r>
              <w:rPr>
                <w:rFonts w:ascii="Times New Roman" w:hAnsi="Times New Roman"/>
                <w:spacing w:val="-1"/>
                <w:sz w:val="24"/>
              </w:rPr>
              <w:t>literar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precum</w:t>
            </w:r>
            <w:r>
              <w:rPr>
                <w:rFonts w:ascii="Times New Roman" w:hAnsi="Times New Roman"/>
                <w:sz w:val="24"/>
              </w:rPr>
              <w:t xml:space="preserve"> și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aplicarea conceptelor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metodelor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etnologiei</w:t>
            </w:r>
            <w:r>
              <w:rPr>
                <w:rFonts w:ascii="Times New Roman" w:hAnsi="Times New Roman"/>
                <w:sz w:val="24"/>
              </w:rPr>
              <w:t xml:space="preserve"> și </w:t>
            </w:r>
            <w:r>
              <w:rPr>
                <w:rFonts w:ascii="Times New Roman" w:hAnsi="Times New Roman"/>
                <w:spacing w:val="-1"/>
                <w:sz w:val="24"/>
              </w:rPr>
              <w:t>antropologiei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culturale</w:t>
            </w:r>
            <w:r>
              <w:rPr>
                <w:rFonts w:ascii="Times New Roman" w:hAnsi="Times New Roman"/>
                <w:sz w:val="24"/>
              </w:rPr>
              <w:t xml:space="preserve"> în </w:t>
            </w:r>
            <w:r>
              <w:rPr>
                <w:rFonts w:ascii="Times New Roman" w:hAnsi="Times New Roman"/>
                <w:spacing w:val="-1"/>
                <w:sz w:val="24"/>
              </w:rPr>
              <w:t>investigarea</w:t>
            </w:r>
            <w:r>
              <w:rPr>
                <w:rFonts w:ascii="Times New Roman" w:hAnsi="Times New Roman"/>
                <w:spacing w:val="1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fenomenelor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cultură populară.</w:t>
            </w:r>
          </w:p>
        </w:tc>
      </w:tr>
      <w:tr w:rsidR="000C1DD9">
        <w:trPr>
          <w:trHeight w:hRule="exact" w:val="179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2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transversale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" w:righ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CT1.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componentelor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domeniului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limbi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literaturii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deplină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concordanţă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etica profesională</w:t>
            </w:r>
          </w:p>
          <w:p w:rsidR="000C1DD9" w:rsidRDefault="00F6081B">
            <w:pPr>
              <w:pStyle w:val="TableParagraph"/>
              <w:ind w:left="1" w:right="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CT2.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Relaţionarea </w:t>
            </w:r>
            <w:r>
              <w:rPr>
                <w:rFonts w:ascii="Times New Roman" w:hAnsi="Times New Roman"/>
                <w:sz w:val="24"/>
              </w:rPr>
              <w:t xml:space="preserve">în echipă;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comunicarea </w:t>
            </w:r>
            <w:r>
              <w:rPr>
                <w:rFonts w:ascii="Times New Roman" w:hAnsi="Times New Roman"/>
                <w:sz w:val="24"/>
              </w:rPr>
              <w:t>interpersonală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asumarea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roluri </w:t>
            </w:r>
            <w:r>
              <w:rPr>
                <w:rFonts w:ascii="Times New Roman" w:hAnsi="Times New Roman"/>
                <w:spacing w:val="-1"/>
                <w:sz w:val="24"/>
              </w:rPr>
              <w:t>specifice.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CT3.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Organizarea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unui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proiect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individual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continuă;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îndeplinirea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informare,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proiecte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şi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9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programe</w:t>
            </w:r>
            <w:r>
              <w:rPr>
                <w:rFonts w:ascii="Times New Roman" w:hAnsi="Times New Roman"/>
                <w:sz w:val="24"/>
              </w:rPr>
              <w:t xml:space="preserve"> instituţionale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dezvoltare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personală</w:t>
            </w:r>
            <w:r>
              <w:rPr>
                <w:rFonts w:ascii="Times New Roman" w:hAnsi="Times New Roman"/>
                <w:sz w:val="24"/>
              </w:rPr>
              <w:t xml:space="preserve"> şi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</w:p>
        </w:tc>
      </w:tr>
    </w:tbl>
    <w:p w:rsidR="000C1DD9" w:rsidRDefault="000C1DD9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C1DD9" w:rsidRDefault="00F6081B">
      <w:pPr>
        <w:numPr>
          <w:ilvl w:val="0"/>
          <w:numId w:val="9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Obiectivele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disciplinei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(reieşind</w:t>
      </w:r>
      <w:r>
        <w:rPr>
          <w:rFonts w:ascii="Times New Roman" w:hAnsi="Times New Roman"/>
          <w:sz w:val="24"/>
        </w:rPr>
        <w:t xml:space="preserve"> din </w:t>
      </w:r>
      <w:r>
        <w:rPr>
          <w:rFonts w:ascii="Times New Roman" w:hAnsi="Times New Roman"/>
          <w:spacing w:val="-1"/>
          <w:sz w:val="24"/>
        </w:rPr>
        <w:t xml:space="preserve">grila </w:t>
      </w:r>
      <w:r>
        <w:rPr>
          <w:rFonts w:ascii="Times New Roman" w:hAnsi="Times New Roman"/>
          <w:sz w:val="24"/>
        </w:rPr>
        <w:t xml:space="preserve">competenţelor </w:t>
      </w:r>
      <w:r>
        <w:rPr>
          <w:rFonts w:ascii="Times New Roman" w:hAnsi="Times New Roman"/>
          <w:spacing w:val="-1"/>
          <w:sz w:val="24"/>
        </w:rPr>
        <w:t>specifice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acumulate)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6"/>
      </w:tblGrid>
      <w:tr w:rsidR="000C1DD9">
        <w:trPr>
          <w:trHeight w:hRule="exact" w:val="3320"/>
        </w:trPr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2" w:righ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7.1. </w:t>
            </w:r>
            <w:r>
              <w:rPr>
                <w:rFonts w:ascii="Times New Roman"/>
                <w:spacing w:val="-1"/>
                <w:sz w:val="24"/>
              </w:rPr>
              <w:t>Obiectivul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general</w:t>
            </w:r>
            <w:r>
              <w:rPr>
                <w:rFonts w:ascii="Times New Roman"/>
                <w:sz w:val="24"/>
              </w:rPr>
              <w:t xml:space="preserve"> al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disciplinei</w:t>
            </w:r>
          </w:p>
        </w:tc>
        <w:tc>
          <w:tcPr>
            <w:tcW w:w="7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03"/>
              </w:tabs>
              <w:spacing w:before="17" w:line="286" w:lineRule="exact"/>
              <w:ind w:right="127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Dobândirea </w:t>
            </w:r>
            <w:r>
              <w:rPr>
                <w:rFonts w:ascii="Times New Roman" w:hAnsi="Times New Roman"/>
                <w:sz w:val="24"/>
              </w:rPr>
              <w:t>unor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cunoştinţe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fundamentale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PR,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protocol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internațional,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etichetă</w:t>
            </w:r>
            <w:r>
              <w:rPr>
                <w:rFonts w:ascii="Times New Roman" w:hAnsi="Times New Roman"/>
                <w:spacing w:val="-1"/>
                <w:position w:val="1"/>
                <w:sz w:val="24"/>
              </w:rPr>
              <w:t>;</w:t>
            </w:r>
          </w:p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22"/>
              </w:tabs>
              <w:spacing w:line="238" w:lineRule="auto"/>
              <w:ind w:right="36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Familiarizarea </w:t>
            </w:r>
            <w:r>
              <w:rPr>
                <w:rFonts w:ascii="Times New Roman" w:hAnsi="Times New Roman"/>
                <w:sz w:val="24"/>
              </w:rPr>
              <w:t xml:space="preserve">studenţilor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conceptele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bază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ale </w:t>
            </w:r>
            <w:r>
              <w:rPr>
                <w:rFonts w:ascii="Times New Roman" w:hAnsi="Times New Roman"/>
                <w:spacing w:val="-1"/>
                <w:sz w:val="24"/>
              </w:rPr>
              <w:t>diverselor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discursuri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teoretice,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surprinderea</w:t>
            </w:r>
            <w:r>
              <w:rPr>
                <w:rFonts w:ascii="Times New Roman" w:hAnsi="Times New Roman"/>
                <w:sz w:val="24"/>
              </w:rPr>
              <w:t xml:space="preserve"> modului de a </w:t>
            </w:r>
            <w:r>
              <w:rPr>
                <w:rFonts w:ascii="Times New Roman" w:hAnsi="Times New Roman"/>
                <w:spacing w:val="-1"/>
                <w:sz w:val="24"/>
              </w:rPr>
              <w:t>construi/reacţiona al</w:t>
            </w:r>
            <w:r>
              <w:rPr>
                <w:rFonts w:ascii="Times New Roman" w:hAnsi="Times New Roman"/>
                <w:spacing w:val="8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acestor</w:t>
            </w:r>
            <w:r>
              <w:rPr>
                <w:rFonts w:ascii="Times New Roman" w:hAnsi="Times New Roman"/>
                <w:sz w:val="24"/>
              </w:rPr>
              <w:t xml:space="preserve"> tipuri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discurs</w:t>
            </w:r>
          </w:p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22"/>
              </w:tabs>
              <w:spacing w:before="2" w:line="293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gândirii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critice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asupra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domeniului </w:t>
            </w:r>
            <w:r>
              <w:rPr>
                <w:rFonts w:ascii="Times New Roman" w:hAnsi="Times New Roman"/>
                <w:spacing w:val="-1"/>
                <w:sz w:val="24"/>
              </w:rPr>
              <w:t>studiat</w:t>
            </w:r>
          </w:p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22"/>
              </w:tabs>
              <w:ind w:right="34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Cunoaşterea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adecvată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noţiunilor,</w:t>
            </w:r>
            <w:r>
              <w:rPr>
                <w:rFonts w:ascii="Times New Roman" w:hAnsi="Times New Roman"/>
                <w:sz w:val="24"/>
              </w:rPr>
              <w:t xml:space="preserve"> datelor şi </w:t>
            </w:r>
            <w:r>
              <w:rPr>
                <w:rFonts w:ascii="Times New Roman" w:hAnsi="Times New Roman"/>
                <w:spacing w:val="-1"/>
                <w:sz w:val="24"/>
              </w:rPr>
              <w:t>proceselor</w:t>
            </w:r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protocolului</w:t>
            </w:r>
            <w:r>
              <w:rPr>
                <w:rFonts w:ascii="Times New Roman" w:hAnsi="Times New Roman"/>
                <w:sz w:val="24"/>
              </w:rPr>
              <w:t xml:space="preserve"> şi </w:t>
            </w:r>
            <w:r>
              <w:rPr>
                <w:rFonts w:ascii="Times New Roman" w:hAnsi="Times New Roman"/>
                <w:spacing w:val="-1"/>
                <w:sz w:val="24"/>
              </w:rPr>
              <w:t>etichetei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diplomatice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necesare</w:t>
            </w:r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diplomatului </w:t>
            </w:r>
            <w:r>
              <w:rPr>
                <w:rFonts w:ascii="Times New Roman" w:hAnsi="Times New Roman"/>
                <w:spacing w:val="-1"/>
                <w:sz w:val="24"/>
              </w:rPr>
              <w:t>modern.</w:t>
            </w:r>
          </w:p>
          <w:p w:rsidR="000C1DD9" w:rsidRDefault="00F6081B">
            <w:pPr>
              <w:pStyle w:val="ListParagraph"/>
              <w:numPr>
                <w:ilvl w:val="0"/>
                <w:numId w:val="8"/>
              </w:numPr>
              <w:tabs>
                <w:tab w:val="left" w:pos="722"/>
              </w:tabs>
              <w:spacing w:before="24" w:line="274" w:lineRule="exact"/>
              <w:ind w:right="21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Cuprinderea într-o</w:t>
            </w:r>
            <w:r>
              <w:rPr>
                <w:rFonts w:ascii="Times New Roman" w:hAnsi="Times New Roman"/>
                <w:sz w:val="24"/>
              </w:rPr>
              <w:t xml:space="preserve"> structură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unitară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și coerentă a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principalelor </w:t>
            </w:r>
            <w:r>
              <w:rPr>
                <w:rFonts w:ascii="Times New Roman" w:hAnsi="Times New Roman"/>
                <w:sz w:val="24"/>
              </w:rPr>
              <w:t>norme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protocol</w:t>
            </w:r>
            <w:r>
              <w:rPr>
                <w:rFonts w:ascii="Times New Roman" w:hAnsi="Times New Roman"/>
                <w:sz w:val="24"/>
              </w:rPr>
              <w:t xml:space="preserve"> și comportament în </w:t>
            </w:r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r>
              <w:rPr>
                <w:rFonts w:ascii="Times New Roman" w:hAnsi="Times New Roman"/>
                <w:sz w:val="24"/>
              </w:rPr>
              <w:t xml:space="preserve"> situații </w:t>
            </w:r>
            <w:r>
              <w:rPr>
                <w:rFonts w:ascii="Times New Roman" w:hAnsi="Times New Roman"/>
                <w:spacing w:val="-1"/>
                <w:sz w:val="24"/>
              </w:rPr>
              <w:t>socio-culturale.</w:t>
            </w:r>
          </w:p>
        </w:tc>
      </w:tr>
      <w:tr w:rsidR="000C1DD9">
        <w:trPr>
          <w:trHeight w:hRule="exact" w:val="4875"/>
        </w:trPr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7.2. </w:t>
            </w:r>
            <w:r>
              <w:rPr>
                <w:rFonts w:ascii="Times New Roman"/>
                <w:spacing w:val="-1"/>
                <w:sz w:val="24"/>
              </w:rPr>
              <w:t>Obiectivele specifice</w:t>
            </w:r>
          </w:p>
        </w:tc>
        <w:tc>
          <w:tcPr>
            <w:tcW w:w="7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15" w:line="274" w:lineRule="exact"/>
              <w:ind w:righ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Cunoașterea </w:t>
            </w:r>
            <w:r>
              <w:rPr>
                <w:rFonts w:ascii="Times New Roman" w:hAnsi="Times New Roman"/>
                <w:sz w:val="24"/>
              </w:rPr>
              <w:t xml:space="preserve">principalelor </w:t>
            </w:r>
            <w:r>
              <w:rPr>
                <w:rFonts w:ascii="Times New Roman" w:hAnsi="Times New Roman"/>
                <w:spacing w:val="-1"/>
                <w:sz w:val="24"/>
              </w:rPr>
              <w:t>reguli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protocol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comunicare,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conduită</w:t>
            </w:r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și </w:t>
            </w:r>
            <w:r>
              <w:rPr>
                <w:rFonts w:ascii="Times New Roman" w:hAnsi="Times New Roman"/>
                <w:spacing w:val="-1"/>
                <w:sz w:val="24"/>
              </w:rPr>
              <w:t>comportament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 abilităţilor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comunicare </w:t>
            </w:r>
            <w:r>
              <w:rPr>
                <w:rFonts w:ascii="Times New Roman" w:hAnsi="Times New Roman"/>
                <w:sz w:val="24"/>
              </w:rPr>
              <w:t>diplomatică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mediul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protocol</w:t>
            </w:r>
            <w:r>
              <w:rPr>
                <w:rFonts w:ascii="Times New Roman" w:hAnsi="Times New Roman"/>
                <w:sz w:val="24"/>
              </w:rPr>
              <w:t xml:space="preserve"> şi ceremonial </w:t>
            </w:r>
            <w:r>
              <w:rPr>
                <w:rFonts w:ascii="Times New Roman" w:hAnsi="Times New Roman"/>
                <w:spacing w:val="-1"/>
                <w:sz w:val="24"/>
              </w:rPr>
              <w:t>diplomatic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1" w:line="274" w:lineRule="exact"/>
              <w:ind w:right="1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Utilizarea tehnicilor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protocol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diplomatic </w:t>
            </w:r>
            <w:r>
              <w:rPr>
                <w:rFonts w:ascii="Times New Roman" w:hAnsi="Times New Roman"/>
                <w:sz w:val="24"/>
              </w:rPr>
              <w:t xml:space="preserve">şi </w:t>
            </w:r>
            <w:r>
              <w:rPr>
                <w:rFonts w:ascii="Times New Roman" w:hAnsi="Times New Roman"/>
                <w:spacing w:val="-1"/>
                <w:sz w:val="24"/>
              </w:rPr>
              <w:t>corespondenţă</w:t>
            </w:r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diplomatică.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ind w:righ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Capacitatea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realiza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portofoliu de</w:t>
            </w:r>
            <w:r>
              <w:rPr>
                <w:rFonts w:ascii="Times New Roman"/>
                <w:spacing w:val="-1"/>
                <w:sz w:val="24"/>
              </w:rPr>
              <w:t xml:space="preserve"> organizare</w:t>
            </w:r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unui </w:t>
            </w:r>
            <w:r>
              <w:rPr>
                <w:rFonts w:ascii="Times New Roman"/>
                <w:spacing w:val="-1"/>
                <w:sz w:val="24"/>
              </w:rPr>
              <w:t>eveniment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protocol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Analiza interacţiunilor </w:t>
            </w:r>
            <w:r>
              <w:rPr>
                <w:rFonts w:ascii="Times New Roman" w:hAnsi="Times New Roman"/>
                <w:sz w:val="24"/>
              </w:rPr>
              <w:t>diplomatice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format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bilateral</w:t>
            </w:r>
            <w:r>
              <w:rPr>
                <w:rFonts w:ascii="Times New Roman" w:hAnsi="Times New Roman"/>
                <w:sz w:val="24"/>
              </w:rPr>
              <w:t xml:space="preserve"> şi </w:t>
            </w:r>
            <w:r>
              <w:rPr>
                <w:rFonts w:ascii="Times New Roman" w:hAnsi="Times New Roman"/>
                <w:spacing w:val="-1"/>
                <w:sz w:val="24"/>
              </w:rPr>
              <w:t>multilateral.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1" w:line="274" w:lineRule="exact"/>
              <w:ind w:righ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Înţelegerea </w:t>
            </w:r>
            <w:r>
              <w:rPr>
                <w:rFonts w:ascii="Times New Roman" w:hAnsi="Times New Roman"/>
                <w:sz w:val="24"/>
              </w:rPr>
              <w:t>diferitelor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culturi şi 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modului în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cultura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naţională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influenţează procesul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negociere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1" w:line="274" w:lineRule="exact"/>
              <w:ind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 capacităţii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r>
              <w:rPr>
                <w:rFonts w:ascii="Times New Roman" w:hAnsi="Times New Roman"/>
                <w:spacing w:val="-1"/>
                <w:sz w:val="24"/>
              </w:rPr>
              <w:t>organizare</w:t>
            </w:r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evenimentelor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participare</w:t>
            </w:r>
            <w:r>
              <w:rPr>
                <w:rFonts w:ascii="Times New Roman" w:hAnsi="Times New Roman"/>
                <w:spacing w:val="9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oficială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înaltă </w:t>
            </w:r>
            <w:r>
              <w:rPr>
                <w:rFonts w:ascii="Times New Roman" w:hAnsi="Times New Roman"/>
                <w:sz w:val="24"/>
              </w:rPr>
              <w:t>sau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participare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internaţională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Dezvoltarea sensibilităţii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interculturale</w:t>
            </w:r>
          </w:p>
          <w:p w:rsidR="000C1DD9" w:rsidRDefault="00F6081B">
            <w:pPr>
              <w:pStyle w:val="ListParagraph"/>
              <w:numPr>
                <w:ilvl w:val="0"/>
                <w:numId w:val="7"/>
              </w:numPr>
              <w:tabs>
                <w:tab w:val="left" w:pos="722"/>
              </w:tabs>
              <w:spacing w:before="21" w:line="274" w:lineRule="exact"/>
              <w:ind w:right="5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Exersarea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comunicării</w:t>
            </w:r>
            <w:r>
              <w:rPr>
                <w:rFonts w:ascii="Times New Roman" w:hAnsi="Times New Roman"/>
                <w:sz w:val="24"/>
              </w:rPr>
              <w:t xml:space="preserve"> orale şi în </w:t>
            </w:r>
            <w:r>
              <w:rPr>
                <w:rFonts w:ascii="Times New Roman" w:hAnsi="Times New Roman"/>
                <w:spacing w:val="-1"/>
                <w:sz w:val="24"/>
              </w:rPr>
              <w:t>scris,</w:t>
            </w:r>
            <w:r>
              <w:rPr>
                <w:rFonts w:ascii="Times New Roman" w:hAnsi="Times New Roman"/>
                <w:sz w:val="24"/>
              </w:rPr>
              <w:t xml:space="preserve"> cu </w:t>
            </w:r>
            <w:r>
              <w:rPr>
                <w:rFonts w:ascii="Times New Roman" w:hAnsi="Times New Roman"/>
                <w:spacing w:val="-1"/>
                <w:sz w:val="24"/>
              </w:rPr>
              <w:t>respectarea regulilor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etichetă</w:t>
            </w:r>
            <w:r>
              <w:rPr>
                <w:rFonts w:ascii="Times New Roman" w:hAnsi="Times New Roman"/>
                <w:sz w:val="24"/>
              </w:rPr>
              <w:t xml:space="preserve"> și </w:t>
            </w:r>
            <w:r>
              <w:rPr>
                <w:rFonts w:ascii="Times New Roman" w:hAnsi="Times New Roman"/>
                <w:spacing w:val="-1"/>
                <w:sz w:val="24"/>
              </w:rPr>
              <w:t>protocol</w:t>
            </w:r>
          </w:p>
        </w:tc>
      </w:tr>
    </w:tbl>
    <w:p w:rsidR="000C1DD9" w:rsidRDefault="000C1DD9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0C1DD9" w:rsidRDefault="00F6081B">
      <w:pPr>
        <w:pStyle w:val="Heading1"/>
        <w:numPr>
          <w:ilvl w:val="0"/>
          <w:numId w:val="9"/>
        </w:numPr>
        <w:tabs>
          <w:tab w:val="left" w:pos="360"/>
        </w:tabs>
        <w:ind w:left="359"/>
        <w:jc w:val="left"/>
        <w:rPr>
          <w:b w:val="0"/>
          <w:bCs w:val="0"/>
        </w:rPr>
      </w:pPr>
      <w:r>
        <w:t>Conţinuturi</w:t>
      </w:r>
    </w:p>
    <w:p w:rsidR="000C1DD9" w:rsidRDefault="000C1DD9">
      <w:pPr>
        <w:sectPr w:rsidR="000C1DD9">
          <w:pgSz w:w="11930" w:h="16860"/>
          <w:pgMar w:top="980" w:right="680" w:bottom="280" w:left="800" w:header="720" w:footer="720" w:gutter="0"/>
          <w:cols w:space="720"/>
        </w:sectPr>
      </w:pPr>
    </w:p>
    <w:p w:rsidR="000C1DD9" w:rsidRDefault="000C1DD9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6"/>
        <w:gridCol w:w="1844"/>
        <w:gridCol w:w="1250"/>
      </w:tblGrid>
      <w:tr w:rsidR="000C1DD9" w:rsidTr="000737E9">
        <w:trPr>
          <w:trHeight w:hRule="exact" w:val="609"/>
        </w:trPr>
        <w:tc>
          <w:tcPr>
            <w:tcW w:w="6986" w:type="dxa"/>
            <w:shd w:val="clear" w:color="auto" w:fill="D9D9D9"/>
          </w:tcPr>
          <w:p w:rsidR="000C1DD9" w:rsidRDefault="00F6081B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8.1. Curs</w:t>
            </w:r>
          </w:p>
        </w:tc>
        <w:tc>
          <w:tcPr>
            <w:tcW w:w="1844" w:type="dxa"/>
            <w:shd w:val="clear" w:color="auto" w:fill="D9D9D9"/>
          </w:tcPr>
          <w:p w:rsidR="000C1DD9" w:rsidRDefault="00F6081B">
            <w:pPr>
              <w:pStyle w:val="TableParagraph"/>
              <w:spacing w:before="2" w:line="274" w:lineRule="exact"/>
              <w:ind w:left="606" w:right="279" w:hanging="1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Metode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predare</w:t>
            </w:r>
          </w:p>
        </w:tc>
        <w:tc>
          <w:tcPr>
            <w:tcW w:w="1250" w:type="dxa"/>
            <w:shd w:val="clear" w:color="auto" w:fill="D9D9D9"/>
          </w:tcPr>
          <w:p w:rsidR="000C1DD9" w:rsidRDefault="00F6081B">
            <w:pPr>
              <w:pStyle w:val="TableParagraph"/>
              <w:spacing w:line="273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</w:p>
        </w:tc>
      </w:tr>
      <w:tr w:rsidR="000C1DD9" w:rsidTr="000737E9">
        <w:trPr>
          <w:trHeight w:hRule="exact" w:val="823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46"/>
              <w:ind w:left="256" w:right="649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Definire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concepte.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Istoric.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Rolul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social </w:t>
            </w:r>
            <w:r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protocolului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adaptarea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contextul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actual.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9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751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6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“Haina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face</w:t>
            </w:r>
            <w:r>
              <w:rPr>
                <w:rFonts w:ascii="Times New Roman" w:eastAsia="Times New Roman" w:hAnsi="Times New Roman" w:cs="Times New Roman"/>
              </w:rPr>
              <w:t xml:space="preserve"> pe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om”: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coduri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vestimentare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acţiune.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Ținuta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fizică.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1022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28" w:lineRule="exact"/>
              <w:ind w:left="256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Formule</w:t>
            </w:r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politeţe.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Formal/informal/oficial/privat.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“Small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talk”</w:t>
            </w:r>
            <w:r>
              <w:rPr>
                <w:rFonts w:ascii="Times New Roman" w:eastAsia="Times New Roman" w:hAnsi="Times New Roman" w:cs="Times New Roman"/>
              </w:rPr>
              <w:t xml:space="preserve"> şi</w:t>
            </w:r>
          </w:p>
          <w:p w:rsidR="000C1DD9" w:rsidRDefault="00F6081B">
            <w:pPr>
              <w:pStyle w:val="TableParagraph"/>
              <w:ind w:left="256" w:right="46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spacing w:val="-1"/>
              </w:rPr>
              <w:t>comunicarea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asertivă.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Schimbarea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registrului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1"/>
              </w:rPr>
              <w:t>comunicare.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Salutul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prezentările.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10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807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1" w:lineRule="auto"/>
              <w:ind w:left="256" w:right="684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Simulare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conversații,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interviuri.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Reguli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urmează</w:t>
            </w:r>
            <w:r>
              <w:rPr>
                <w:rFonts w:ascii="Times New Roman" w:hAnsi="Times New Roman"/>
              </w:rPr>
              <w:t xml:space="preserve"> a fi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respectate</w:t>
            </w:r>
            <w:r>
              <w:rPr>
                <w:rFonts w:ascii="Times New Roman" w:hAnsi="Times New Roman"/>
              </w:rPr>
              <w:t xml:space="preserve"> cu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prilejul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unor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acțiuni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protocolare.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742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1" w:lineRule="auto"/>
              <w:ind w:left="256" w:right="59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5.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Curtoazia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internațională.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meselor.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Tipuri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-1"/>
              </w:rPr>
              <w:t>recepții.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Reguli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masă.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Mesele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protocolare.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Aplicaţie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teren.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780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19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sociale: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formale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informale.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8" w:lineRule="exact"/>
              <w:ind w:left="109" w:firstLine="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</w:p>
          <w:p w:rsidR="000C1DD9" w:rsidRDefault="00F6081B">
            <w:pPr>
              <w:pStyle w:val="TableParagraph"/>
              <w:spacing w:before="1"/>
              <w:ind w:left="639" w:right="86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80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256" w:right="752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7.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Reguli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-1"/>
              </w:rPr>
              <w:t xml:space="preserve"> norme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europene.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Instituții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europene.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Privilegii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-1"/>
              </w:rPr>
              <w:t xml:space="preserve"> imunități</w:t>
            </w:r>
            <w:r>
              <w:rPr>
                <w:rFonts w:ascii="Times New Roman" w:hAnsi="Times New Roman"/>
                <w:spacing w:val="3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diplomatice.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807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Introducere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PR.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 xml:space="preserve">Definiții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structură.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Management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cultural.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80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256" w:right="186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comunicarea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interculturală.</w:t>
            </w:r>
            <w:r>
              <w:rPr>
                <w:rFonts w:ascii="Times New Roman" w:hAnsi="Times New Roman"/>
              </w:rPr>
              <w:t xml:space="preserve"> PR</w:t>
            </w:r>
            <w:r>
              <w:rPr>
                <w:rFonts w:ascii="Times New Roman" w:hAnsi="Times New Roman"/>
                <w:spacing w:val="-1"/>
              </w:rPr>
              <w:t xml:space="preserve"> 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marketing.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Metode</w:t>
            </w:r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comunicare</w:t>
            </w:r>
            <w:r>
              <w:rPr>
                <w:rFonts w:ascii="Times New Roman" w:hAnsi="Times New Roman"/>
                <w:spacing w:val="35"/>
              </w:rPr>
              <w:t xml:space="preserve"> </w:t>
            </w:r>
            <w:r>
              <w:rPr>
                <w:rFonts w:ascii="Times New Roman" w:hAnsi="Times New Roman"/>
              </w:rPr>
              <w:t>prin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folosirea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mijloacelor</w:t>
            </w:r>
            <w:r>
              <w:rPr>
                <w:rFonts w:ascii="Times New Roman" w:hAnsi="Times New Roman"/>
                <w:spacing w:val="-2"/>
              </w:rPr>
              <w:t xml:space="preserve"> 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media.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Publicitate.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80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Planificare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strategică.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Campanie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-1"/>
              </w:rPr>
              <w:t>(studii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caz)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12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741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Planificare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strategică.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Campanie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2.  </w:t>
            </w:r>
            <w:r>
              <w:rPr>
                <w:rFonts w:ascii="Times New Roman" w:hAnsi="Times New Roman"/>
                <w:spacing w:val="-1"/>
              </w:rPr>
              <w:t>(studii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caz)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9" w:lineRule="auto"/>
              <w:ind w:left="109" w:right="86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727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0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evenimente: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  <w:spacing w:val="-1"/>
              </w:rPr>
              <w:t>parte</w:t>
            </w:r>
            <w:r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strategiei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PR.</w:t>
            </w:r>
            <w:r>
              <w:rPr>
                <w:rFonts w:ascii="Times New Roman" w:hAnsi="Times New Roman"/>
              </w:rPr>
              <w:t xml:space="preserve"> PR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20" w:lineRule="exact"/>
              <w:ind w:left="109" w:firstLine="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</w:p>
          <w:p w:rsidR="000C1DD9" w:rsidRDefault="00F6081B">
            <w:pPr>
              <w:pStyle w:val="TableParagraph"/>
              <w:ind w:left="639" w:right="86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93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770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29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Mijloace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comunicare: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orale,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scrise.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Etichetă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în </w:t>
            </w:r>
            <w:r>
              <w:rPr>
                <w:rFonts w:ascii="Times New Roman" w:hAnsi="Times New Roman"/>
                <w:spacing w:val="-1"/>
              </w:rPr>
              <w:t>PR.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28" w:lineRule="exact"/>
              <w:ind w:left="109" w:firstLine="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</w:p>
          <w:p w:rsidR="000C1DD9" w:rsidRDefault="00F6081B">
            <w:pPr>
              <w:pStyle w:val="TableParagraph"/>
              <w:ind w:left="639" w:right="86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lucru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individual/în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echipă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429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6" w:lineRule="exact"/>
              <w:ind w:left="-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14.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Evaluarea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cunoștințelor,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concluzii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77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evaluare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77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711"/>
        </w:trPr>
        <w:tc>
          <w:tcPr>
            <w:tcW w:w="6986" w:type="dxa"/>
            <w:shd w:val="clear" w:color="auto" w:fill="D9D9D9"/>
          </w:tcPr>
          <w:p w:rsidR="000C1DD9" w:rsidRDefault="000C1DD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8.2. </w:t>
            </w:r>
            <w:r>
              <w:rPr>
                <w:rFonts w:ascii="Times New Roman"/>
                <w:b/>
                <w:spacing w:val="-2"/>
              </w:rPr>
              <w:t>Seminar</w:t>
            </w:r>
          </w:p>
        </w:tc>
        <w:tc>
          <w:tcPr>
            <w:tcW w:w="1844" w:type="dxa"/>
            <w:shd w:val="clear" w:color="auto" w:fill="D9D9D9"/>
          </w:tcPr>
          <w:p w:rsidR="000C1DD9" w:rsidRDefault="000C1DD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Metode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de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predar</w:t>
            </w:r>
          </w:p>
        </w:tc>
        <w:tc>
          <w:tcPr>
            <w:tcW w:w="1250" w:type="dxa"/>
            <w:shd w:val="clear" w:color="auto" w:fill="D9D9D9"/>
          </w:tcPr>
          <w:p w:rsidR="000C1DD9" w:rsidRDefault="000C1DD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1DD9" w:rsidRDefault="00F6081B">
            <w:pPr>
              <w:pStyle w:val="TableParagraph"/>
              <w:ind w:lef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Observaţii</w:t>
            </w:r>
          </w:p>
        </w:tc>
      </w:tr>
      <w:tr w:rsidR="000C1DD9" w:rsidTr="000737E9">
        <w:trPr>
          <w:trHeight w:hRule="exact" w:val="581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75" w:lineRule="auto"/>
              <w:ind w:left="347" w:right="40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Ceremonial,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Etichetă,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Politeţe,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Diplomaţie.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Jocuri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rol. </w:t>
            </w:r>
            <w:r>
              <w:rPr>
                <w:rFonts w:ascii="Times New Roman" w:hAnsi="Times New Roman"/>
                <w:spacing w:val="-1"/>
              </w:rPr>
              <w:t>Noţiuni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introductive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4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51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572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6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Comunicarea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diplomatică: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Instituții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și</w:t>
            </w:r>
            <w:r>
              <w:rPr>
                <w:rFonts w:ascii="Times New Roman" w:hAnsi="Times New Roman"/>
                <w:spacing w:val="-1"/>
              </w:rPr>
              <w:t xml:space="preserve"> roluri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diplomatice.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2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47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535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41" w:lineRule="auto"/>
              <w:ind w:left="347" w:right="50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Reguli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specifice</w:t>
            </w:r>
            <w:r>
              <w:rPr>
                <w:rFonts w:ascii="Times New Roman" w:hAnsi="Times New Roman"/>
              </w:rPr>
              <w:t xml:space="preserve"> 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şi</w:t>
            </w:r>
            <w:r>
              <w:rPr>
                <w:rFonts w:ascii="Times New Roman" w:hAnsi="Times New Roman"/>
                <w:spacing w:val="-1"/>
              </w:rPr>
              <w:t xml:space="preserve"> etichetă</w:t>
            </w:r>
            <w:r>
              <w:rPr>
                <w:rFonts w:ascii="Times New Roman" w:hAnsi="Times New Roman"/>
              </w:rPr>
              <w:t xml:space="preserve"> în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lume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(Europa).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Comunicări</w:t>
            </w:r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interculturale.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29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626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39" w:lineRule="auto"/>
              <w:ind w:left="347" w:right="-4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4.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Reguli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specifice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r>
              <w:rPr>
                <w:rFonts w:ascii="Times New Roman" w:hAnsi="Times New Roman"/>
              </w:rPr>
              <w:t xml:space="preserve">de </w:t>
            </w:r>
            <w:r>
              <w:rPr>
                <w:rFonts w:ascii="Times New Roman" w:hAnsi="Times New Roman"/>
                <w:spacing w:val="5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r>
              <w:rPr>
                <w:rFonts w:ascii="Times New Roman" w:hAnsi="Times New Roman"/>
              </w:rPr>
              <w:t xml:space="preserve">şi </w:t>
            </w:r>
            <w:r>
              <w:rPr>
                <w:rFonts w:ascii="Times New Roman" w:hAnsi="Times New Roman"/>
                <w:spacing w:val="5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etichetă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0"/>
              </w:rPr>
              <w:t xml:space="preserve"> </w:t>
            </w:r>
            <w:r>
              <w:rPr>
                <w:rFonts w:ascii="Times New Roman" w:hAnsi="Times New Roman"/>
              </w:rPr>
              <w:t xml:space="preserve">în </w:t>
            </w:r>
            <w:r>
              <w:rPr>
                <w:rFonts w:ascii="Times New Roman" w:hAnsi="Times New Roman"/>
                <w:spacing w:val="5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lume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(America,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Asia).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Comunicări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interculturale.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48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75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</w:rPr>
        <w:sectPr w:rsidR="000C1DD9">
          <w:pgSz w:w="11930" w:h="16860"/>
          <w:pgMar w:top="980" w:right="820" w:bottom="280" w:left="800" w:header="720" w:footer="720" w:gutter="0"/>
          <w:cols w:space="720"/>
        </w:sectPr>
      </w:pPr>
    </w:p>
    <w:p w:rsidR="000C1DD9" w:rsidRDefault="000C1DD9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6"/>
        <w:gridCol w:w="1844"/>
        <w:gridCol w:w="1250"/>
      </w:tblGrid>
      <w:tr w:rsidR="000C1DD9" w:rsidTr="000737E9">
        <w:trPr>
          <w:trHeight w:hRule="exact" w:val="627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39" w:lineRule="auto"/>
              <w:ind w:left="347" w:right="399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Etapele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şi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modul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desfăşurare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  <w:spacing w:val="-1"/>
              </w:rPr>
              <w:t>unei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campanii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și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evenimentelor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sociale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48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75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62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347" w:right="86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6.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Tipologii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sociale.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Probleme</w:t>
            </w:r>
            <w:r>
              <w:rPr>
                <w:rFonts w:ascii="Times New Roman" w:hAnsi="Times New Roman"/>
              </w:rPr>
              <w:t xml:space="preserve"> de </w:t>
            </w:r>
            <w:r>
              <w:rPr>
                <w:rFonts w:ascii="Times New Roman" w:hAnsi="Times New Roman"/>
                <w:spacing w:val="-1"/>
              </w:rPr>
              <w:t>organizare.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Greșeli</w:t>
            </w:r>
            <w:r>
              <w:rPr>
                <w:rFonts w:ascii="Times New Roman" w:hAnsi="Times New Roman"/>
                <w:spacing w:val="5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frecvente.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48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75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626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7.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Prezentare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Portofolii.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48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75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551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8.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Prezentare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Portofolii.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29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540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59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9.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Prezentare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Portofolii.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9" w:lineRule="auto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14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698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57" w:lineRule="auto"/>
              <w:ind w:left="347" w:right="439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Prezentare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Portofolii.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73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0C1DD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C1DD9" w:rsidRDefault="00F6081B">
            <w:pPr>
              <w:pStyle w:val="TableParagraph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551"/>
        </w:trPr>
        <w:tc>
          <w:tcPr>
            <w:tcW w:w="6986" w:type="dxa"/>
          </w:tcPr>
          <w:p w:rsidR="000C1DD9" w:rsidRDefault="00F6081B">
            <w:pPr>
              <w:pStyle w:val="TableParagraph"/>
              <w:spacing w:before="12" w:line="259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11.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Prezentare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Portofolii.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2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29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535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59" w:lineRule="auto"/>
              <w:ind w:left="347" w:right="441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12.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Prezentare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Portofolii.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9" w:lineRule="auto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14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530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57" w:lineRule="auto"/>
              <w:ind w:left="347" w:right="443" w:hanging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13.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Prezentare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proiecte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organizare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evenimente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protocol.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Portofolii.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și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studii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caz.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line="239" w:lineRule="auto"/>
              <w:ind w:left="1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Discuții,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exerciții,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muncă</w:t>
            </w:r>
            <w:r>
              <w:rPr>
                <w:rFonts w:ascii="Times New Roman" w:hAnsi="Times New Roman"/>
              </w:rPr>
              <w:t xml:space="preserve"> în </w:t>
            </w:r>
            <w:r>
              <w:rPr>
                <w:rFonts w:ascii="Times New Roman" w:hAnsi="Times New Roman"/>
                <w:spacing w:val="-1"/>
              </w:rPr>
              <w:t>grup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116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479"/>
        </w:trPr>
        <w:tc>
          <w:tcPr>
            <w:tcW w:w="6986" w:type="dxa"/>
          </w:tcPr>
          <w:p w:rsidR="000C1DD9" w:rsidRDefault="00F6081B">
            <w:pPr>
              <w:pStyle w:val="TableParagraph"/>
              <w:spacing w:line="237" w:lineRule="exact"/>
              <w:ind w:left="-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14. </w:t>
            </w:r>
            <w:r>
              <w:rPr>
                <w:rFonts w:ascii="Times New Roman"/>
                <w:spacing w:val="-1"/>
              </w:rPr>
              <w:t>Test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final,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evaluare.</w:t>
            </w:r>
          </w:p>
        </w:tc>
        <w:tc>
          <w:tcPr>
            <w:tcW w:w="1844" w:type="dxa"/>
          </w:tcPr>
          <w:p w:rsidR="000C1DD9" w:rsidRDefault="00F6081B">
            <w:pPr>
              <w:pStyle w:val="TableParagraph"/>
              <w:spacing w:before="90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Test,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evaluare</w:t>
            </w:r>
          </w:p>
        </w:tc>
        <w:tc>
          <w:tcPr>
            <w:tcW w:w="1250" w:type="dxa"/>
          </w:tcPr>
          <w:p w:rsidR="000C1DD9" w:rsidRDefault="00F6081B">
            <w:pPr>
              <w:pStyle w:val="TableParagraph"/>
              <w:spacing w:before="90"/>
              <w:ind w:lef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oră</w:t>
            </w:r>
          </w:p>
        </w:tc>
      </w:tr>
      <w:tr w:rsidR="000C1DD9" w:rsidTr="000737E9">
        <w:trPr>
          <w:trHeight w:hRule="exact" w:val="6193"/>
        </w:trPr>
        <w:tc>
          <w:tcPr>
            <w:tcW w:w="10080" w:type="dxa"/>
            <w:gridSpan w:val="3"/>
          </w:tcPr>
          <w:p w:rsidR="000C1DD9" w:rsidRDefault="000C1DD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BIBLIOGRAFIE</w:t>
            </w:r>
          </w:p>
          <w:p w:rsidR="000C1DD9" w:rsidRDefault="000C1DD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38" w:lineRule="auto"/>
              <w:ind w:right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Állami </w:t>
            </w:r>
            <w:r>
              <w:rPr>
                <w:rFonts w:ascii="Times New Roman" w:hAnsi="Times New Roman"/>
                <w:spacing w:val="-1"/>
                <w:sz w:val="24"/>
              </w:rPr>
              <w:t>Foglalkoztatási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Szolgálat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(2008):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Kulturális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menedzser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Szakmaismertető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információs</w:t>
            </w:r>
            <w:r>
              <w:rPr>
                <w:rFonts w:ascii="Times New Roman" w:hAnsi="Times New Roman"/>
                <w:spacing w:val="10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mappa.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Budapest: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Foglalkoztatási</w:t>
            </w:r>
            <w:r>
              <w:rPr>
                <w:rFonts w:ascii="Times New Roman" w:hAnsi="Times New Roman"/>
                <w:sz w:val="24"/>
              </w:rPr>
              <w:t xml:space="preserve"> és Szociális </w:t>
            </w:r>
            <w:r>
              <w:rPr>
                <w:rFonts w:ascii="Times New Roman" w:hAnsi="Times New Roman"/>
                <w:spacing w:val="-1"/>
                <w:sz w:val="24"/>
              </w:rPr>
              <w:t>Hivatal</w:t>
            </w:r>
            <w:r>
              <w:rPr>
                <w:rFonts w:ascii="Times New Roman" w:hAnsi="Times New Roman"/>
                <w:sz w:val="24"/>
              </w:rPr>
              <w:t xml:space="preserve"> [e-book]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http://szervezetikultura.wordpress.com/bibliografia/</w:t>
              </w:r>
            </w:hyperlink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before="2"/>
              <w:ind w:right="1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Bakó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Rozália.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Szervezet,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kultúra,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kommunikáció.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Olvasókönyv.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Csíkszereda:</w:t>
            </w:r>
            <w:r>
              <w:rPr>
                <w:rFonts w:ascii="Times New Roman" w:hAnsi="Times New Roman"/>
                <w:spacing w:val="10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Sapientia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EMTE</w:t>
            </w:r>
            <w:r>
              <w:rPr>
                <w:rFonts w:ascii="Times New Roman" w:hAnsi="Times New Roman"/>
                <w:sz w:val="24"/>
              </w:rPr>
              <w:t xml:space="preserve"> [e-book]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http://szervezetikultura.wordpress.com/bibliografia/</w:t>
              </w:r>
            </w:hyperlink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before="2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Görög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Ibolya:</w:t>
            </w:r>
            <w:r>
              <w:rPr>
                <w:rFonts w:ascii="Times New Roman" w:hAnsi="Times New Roman"/>
                <w:sz w:val="24"/>
              </w:rPr>
              <w:t xml:space="preserve"> Protokoll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az</w:t>
            </w:r>
            <w:proofErr w:type="gram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életem,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Athenaeum,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Budapest,</w:t>
            </w:r>
            <w:r>
              <w:rPr>
                <w:rFonts w:ascii="Times New Roman" w:hAnsi="Times New Roman"/>
                <w:sz w:val="24"/>
              </w:rPr>
              <w:t xml:space="preserve"> 2016.</w:t>
            </w: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Görög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Ibolya:</w:t>
            </w:r>
            <w:r>
              <w:rPr>
                <w:rFonts w:ascii="Times New Roman" w:hAnsi="Times New Roman"/>
                <w:sz w:val="24"/>
              </w:rPr>
              <w:t xml:space="preserve"> A nyilvánosság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kelepcéi, Athenaeum, </w:t>
            </w:r>
            <w:r>
              <w:rPr>
                <w:rFonts w:ascii="Times New Roman" w:hAnsi="Times New Roman"/>
                <w:spacing w:val="-1"/>
                <w:sz w:val="24"/>
              </w:rPr>
              <w:t>Budapest,</w:t>
            </w:r>
            <w:r>
              <w:rPr>
                <w:rFonts w:ascii="Times New Roman" w:hAnsi="Times New Roman"/>
                <w:sz w:val="24"/>
              </w:rPr>
              <w:t xml:space="preserve"> 2011.</w:t>
            </w: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Ferencz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Angéla.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Kulturális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menedzsment.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Csíkszereda: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Tipographic,</w:t>
            </w:r>
            <w:r>
              <w:rPr>
                <w:rFonts w:ascii="Times New Roman" w:hAnsi="Times New Roman"/>
                <w:sz w:val="24"/>
              </w:rPr>
              <w:t xml:space="preserve"> 2014.</w:t>
            </w: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Fodor,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László,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Kriskó</w:t>
            </w:r>
            <w:r>
              <w:rPr>
                <w:rFonts w:ascii="Times New Roman" w:hAnsi="Times New Roman"/>
                <w:sz w:val="24"/>
              </w:rPr>
              <w:t xml:space="preserve"> Edina: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A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hatékony </w:t>
            </w:r>
            <w:r>
              <w:rPr>
                <w:rFonts w:ascii="Times New Roman" w:hAnsi="Times New Roman"/>
                <w:i/>
                <w:sz w:val="24"/>
              </w:rPr>
              <w:t>kommunikáció alapjai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</w:rPr>
              <w:t>Noran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Libro,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Budapest,</w:t>
            </w:r>
            <w:r>
              <w:rPr>
                <w:rFonts w:ascii="Times New Roman" w:hAnsi="Times New Roman"/>
                <w:sz w:val="24"/>
              </w:rPr>
              <w:t xml:space="preserve"> 2014.</w:t>
            </w:r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923"/>
                <w:tab w:val="left" w:pos="2962"/>
                <w:tab w:val="left" w:pos="3730"/>
                <w:tab w:val="left" w:pos="4812"/>
                <w:tab w:val="left" w:pos="6230"/>
                <w:tab w:val="left" w:pos="8110"/>
                <w:tab w:val="left" w:pos="9546"/>
              </w:tabs>
              <w:spacing w:before="21" w:line="274" w:lineRule="exact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Lendvai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Edina,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Gál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József.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Marketing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ab/>
              <w:t>kommunikáció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Keszthely,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2011.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http://www.tankonyvtar.hu/hu/tartalom/tamop425/0034_marketingkomm_1_jegyzet/adatok.html</w:t>
              </w:r>
            </w:hyperlink>
          </w:p>
          <w:p w:rsidR="000C1DD9" w:rsidRDefault="00F6081B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9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Sille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István: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Illem,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etikett,</w:t>
            </w:r>
            <w:r>
              <w:rPr>
                <w:rFonts w:ascii="Times New Roman" w:hAnsi="Times New Roman"/>
                <w:i/>
                <w:sz w:val="24"/>
              </w:rPr>
              <w:t xml:space="preserve"> protokoll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pacing w:val="-1"/>
                <w:sz w:val="24"/>
              </w:rPr>
              <w:t>Akadémiai</w:t>
            </w:r>
            <w:r>
              <w:rPr>
                <w:rFonts w:ascii="Times New Roman" w:hAnsi="Times New Roman"/>
                <w:sz w:val="24"/>
              </w:rPr>
              <w:t xml:space="preserve"> Kiadó, </w:t>
            </w:r>
            <w:r>
              <w:rPr>
                <w:rFonts w:ascii="Times New Roman" w:hAnsi="Times New Roman"/>
                <w:spacing w:val="-1"/>
                <w:sz w:val="24"/>
              </w:rPr>
              <w:t>Budapest,</w:t>
            </w:r>
            <w:r>
              <w:rPr>
                <w:rFonts w:ascii="Times New Roman" w:hAnsi="Times New Roman"/>
                <w:sz w:val="24"/>
              </w:rPr>
              <w:t xml:space="preserve"> 2013.</w:t>
            </w:r>
          </w:p>
          <w:p w:rsidR="000C1DD9" w:rsidRDefault="00F6081B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ind w:right="-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Morris,</w:t>
            </w:r>
            <w:r>
              <w:rPr>
                <w:rFonts w:ascii="Times New Roman"/>
                <w:spacing w:val="45"/>
              </w:rPr>
              <w:t xml:space="preserve"> </w:t>
            </w:r>
            <w:r>
              <w:rPr>
                <w:rFonts w:ascii="Times New Roman"/>
                <w:spacing w:val="-1"/>
              </w:rPr>
              <w:t>Trevor,</w:t>
            </w:r>
            <w:r>
              <w:rPr>
                <w:rFonts w:ascii="Times New Roman"/>
                <w:spacing w:val="47"/>
              </w:rPr>
              <w:t xml:space="preserve"> </w:t>
            </w:r>
            <w:r>
              <w:rPr>
                <w:rFonts w:ascii="Times New Roman"/>
                <w:spacing w:val="-1"/>
              </w:rPr>
              <w:t>Simon</w:t>
            </w:r>
            <w:r>
              <w:rPr>
                <w:rFonts w:ascii="Times New Roman"/>
                <w:spacing w:val="47"/>
              </w:rPr>
              <w:t xml:space="preserve"> </w:t>
            </w:r>
            <w:r>
              <w:rPr>
                <w:rFonts w:ascii="Times New Roman"/>
                <w:spacing w:val="-1"/>
              </w:rPr>
              <w:t>Goldsworthy,</w:t>
            </w:r>
            <w:r>
              <w:rPr>
                <w:rFonts w:ascii="Times New Roman"/>
                <w:spacing w:val="50"/>
              </w:rPr>
              <w:t xml:space="preserve"> </w:t>
            </w:r>
            <w:r>
              <w:rPr>
                <w:rFonts w:ascii="Times New Roman"/>
                <w:i/>
              </w:rPr>
              <w:t>PR</w:t>
            </w:r>
            <w:r>
              <w:rPr>
                <w:rFonts w:ascii="Times New Roman"/>
                <w:i/>
                <w:spacing w:val="46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today:</w:t>
            </w:r>
            <w:r>
              <w:rPr>
                <w:rFonts w:ascii="Times New Roman"/>
                <w:i/>
                <w:spacing w:val="48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the</w:t>
            </w:r>
            <w:r>
              <w:rPr>
                <w:rFonts w:ascii="Times New Roman"/>
                <w:i/>
                <w:spacing w:val="45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authoritative</w:t>
            </w:r>
            <w:r>
              <w:rPr>
                <w:rFonts w:ascii="Times New Roman"/>
                <w:i/>
                <w:spacing w:val="48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guide</w:t>
            </w:r>
            <w:r>
              <w:rPr>
                <w:rFonts w:ascii="Times New Roman"/>
                <w:i/>
                <w:spacing w:val="45"/>
              </w:rPr>
              <w:t xml:space="preserve"> </w:t>
            </w:r>
            <w:r>
              <w:rPr>
                <w:rFonts w:ascii="Times New Roman"/>
                <w:i/>
              </w:rPr>
              <w:t>to</w:t>
            </w:r>
            <w:r>
              <w:rPr>
                <w:rFonts w:ascii="Times New Roman"/>
                <w:i/>
                <w:spacing w:val="47"/>
              </w:rPr>
              <w:t xml:space="preserve"> </w:t>
            </w:r>
            <w:r>
              <w:rPr>
                <w:rFonts w:ascii="Times New Roman"/>
                <w:i/>
                <w:spacing w:val="-2"/>
              </w:rPr>
              <w:t>public</w:t>
            </w:r>
            <w:r>
              <w:rPr>
                <w:rFonts w:ascii="Times New Roman"/>
                <w:i/>
                <w:spacing w:val="48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relations.</w:t>
            </w:r>
            <w:r>
              <w:rPr>
                <w:rFonts w:ascii="Times New Roman"/>
                <w:i/>
                <w:spacing w:val="53"/>
              </w:rPr>
              <w:t xml:space="preserve"> </w:t>
            </w:r>
            <w:r>
              <w:rPr>
                <w:rFonts w:ascii="Times New Roman"/>
                <w:spacing w:val="-1"/>
              </w:rPr>
              <w:t>London:</w:t>
            </w:r>
            <w:r>
              <w:rPr>
                <w:rFonts w:ascii="Times New Roman"/>
                <w:spacing w:val="65"/>
              </w:rPr>
              <w:t xml:space="preserve"> </w:t>
            </w:r>
            <w:r>
              <w:rPr>
                <w:rFonts w:ascii="Times New Roman"/>
                <w:spacing w:val="-1"/>
              </w:rPr>
              <w:t>Palgrave,</w:t>
            </w:r>
            <w:r>
              <w:rPr>
                <w:rFonts w:ascii="Times New Roman"/>
              </w:rPr>
              <w:t xml:space="preserve"> 2016.</w:t>
            </w:r>
          </w:p>
          <w:p w:rsidR="000C1DD9" w:rsidRDefault="00F6081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before="39" w:line="252" w:lineRule="exact"/>
              <w:ind w:right="-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Ottlik,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Károly.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Protokoll:</w:t>
            </w:r>
            <w:r>
              <w:rPr>
                <w:rFonts w:ascii="Times New Roman" w:hAnsi="Times New Roman"/>
                <w:i/>
                <w:spacing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Viselkedéskultúra</w:t>
            </w:r>
            <w:r>
              <w:rPr>
                <w:rFonts w:ascii="Times New Roman" w:hAnsi="Times New Roman"/>
                <w:i/>
                <w:spacing w:val="14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  <w:i/>
                <w:spacing w:val="16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mindennapok</w:t>
            </w:r>
            <w:r>
              <w:rPr>
                <w:rFonts w:ascii="Times New Roman" w:hAnsi="Times New Roman"/>
                <w:i/>
                <w:spacing w:val="17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gyakorlatában</w:t>
            </w:r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Protokoll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96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Kft.,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Budapest,</w:t>
            </w:r>
            <w:r>
              <w:rPr>
                <w:rFonts w:ascii="Times New Roman" w:hAnsi="Times New Roman"/>
                <w:spacing w:val="69"/>
              </w:rPr>
              <w:t xml:space="preserve"> </w:t>
            </w:r>
            <w:r>
              <w:rPr>
                <w:rFonts w:ascii="Times New Roman" w:hAnsi="Times New Roman"/>
              </w:rPr>
              <w:t>1994.</w:t>
            </w:r>
          </w:p>
          <w:p w:rsidR="000C1DD9" w:rsidRDefault="00F6081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9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Pease, </w:t>
            </w:r>
            <w:r>
              <w:rPr>
                <w:rFonts w:ascii="Times New Roman" w:hAnsi="Times New Roman"/>
                <w:spacing w:val="-1"/>
              </w:rPr>
              <w:t>Allan.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</w:rPr>
              <w:t>testbeszéd enciklopédiája</w:t>
            </w:r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Park,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Budapest,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2008.</w:t>
            </w:r>
          </w:p>
          <w:p w:rsidR="000C1DD9" w:rsidRDefault="00F6081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9" w:lineRule="exac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 xml:space="preserve">Tokodi </w:t>
            </w:r>
            <w:r>
              <w:rPr>
                <w:rFonts w:ascii="Times New Roman" w:hAnsi="Times New Roman"/>
                <w:spacing w:val="-1"/>
                <w:sz w:val="23"/>
              </w:rPr>
              <w:t>Anikó: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>Üzleti</w:t>
            </w:r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>etikett</w:t>
            </w:r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</w:rPr>
              <w:t>és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</w:rPr>
              <w:t>protokoll</w:t>
            </w:r>
            <w:r>
              <w:rPr>
                <w:rFonts w:ascii="Times New Roman" w:hAnsi="Times New Roman"/>
                <w:sz w:val="23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3"/>
              </w:rPr>
              <w:t>BGF</w:t>
            </w:r>
            <w:r>
              <w:rPr>
                <w:rFonts w:ascii="Times New Roman" w:hAnsi="Times New Roman"/>
                <w:spacing w:val="-4"/>
                <w:sz w:val="23"/>
              </w:rPr>
              <w:t xml:space="preserve"> </w:t>
            </w:r>
            <w:r>
              <w:rPr>
                <w:rFonts w:ascii="Times New Roman" w:hAnsi="Times New Roman"/>
                <w:sz w:val="23"/>
              </w:rPr>
              <w:t xml:space="preserve">KVIK, </w:t>
            </w:r>
            <w:r>
              <w:rPr>
                <w:rFonts w:ascii="Times New Roman" w:hAnsi="Times New Roman"/>
                <w:spacing w:val="-1"/>
                <w:sz w:val="23"/>
              </w:rPr>
              <w:t>Budapest,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3"/>
              </w:rPr>
              <w:t>2005</w:t>
            </w:r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1DD9" w:rsidRDefault="000C1DD9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0C1DD9" w:rsidRDefault="00F6081B">
      <w:pPr>
        <w:pStyle w:val="Heading1"/>
        <w:numPr>
          <w:ilvl w:val="0"/>
          <w:numId w:val="9"/>
        </w:numPr>
        <w:tabs>
          <w:tab w:val="left" w:pos="398"/>
        </w:tabs>
        <w:ind w:right="112" w:firstLine="0"/>
        <w:jc w:val="left"/>
        <w:rPr>
          <w:b w:val="0"/>
          <w:bCs w:val="0"/>
        </w:rPr>
      </w:pPr>
      <w:r>
        <w:rPr>
          <w:spacing w:val="-1"/>
        </w:rPr>
        <w:t>Coroborarea</w:t>
      </w:r>
      <w:r>
        <w:rPr>
          <w:spacing w:val="38"/>
        </w:rPr>
        <w:t xml:space="preserve"> </w:t>
      </w:r>
      <w:r>
        <w:t>conţinuturilor</w:t>
      </w:r>
      <w:r>
        <w:rPr>
          <w:spacing w:val="37"/>
        </w:rPr>
        <w:t xml:space="preserve"> </w:t>
      </w:r>
      <w:r>
        <w:rPr>
          <w:spacing w:val="-1"/>
        </w:rPr>
        <w:t>disciplinei</w:t>
      </w:r>
      <w:r>
        <w:rPr>
          <w:spacing w:val="38"/>
        </w:rPr>
        <w:t xml:space="preserve"> </w:t>
      </w:r>
      <w:r>
        <w:rPr>
          <w:spacing w:val="-1"/>
        </w:rPr>
        <w:t>cu</w:t>
      </w:r>
      <w:r>
        <w:rPr>
          <w:spacing w:val="41"/>
        </w:rPr>
        <w:t xml:space="preserve"> </w:t>
      </w:r>
      <w:r>
        <w:rPr>
          <w:spacing w:val="-1"/>
        </w:rPr>
        <w:t>aşteptările</w:t>
      </w:r>
      <w:r>
        <w:rPr>
          <w:spacing w:val="37"/>
        </w:rPr>
        <w:t xml:space="preserve"> </w:t>
      </w:r>
      <w:r>
        <w:t>reprezentanţilor</w:t>
      </w:r>
      <w:r>
        <w:rPr>
          <w:spacing w:val="37"/>
        </w:rPr>
        <w:t xml:space="preserve"> </w:t>
      </w:r>
      <w:r>
        <w:rPr>
          <w:spacing w:val="-1"/>
        </w:rPr>
        <w:t>comunităţii</w:t>
      </w:r>
      <w:r>
        <w:rPr>
          <w:spacing w:val="38"/>
        </w:rPr>
        <w:t xml:space="preserve"> </w:t>
      </w:r>
      <w:r>
        <w:rPr>
          <w:spacing w:val="-1"/>
        </w:rPr>
        <w:t>epistemice,</w:t>
      </w:r>
      <w:r>
        <w:rPr>
          <w:spacing w:val="53"/>
        </w:rPr>
        <w:t xml:space="preserve"> </w:t>
      </w:r>
      <w:r>
        <w:rPr>
          <w:spacing w:val="-1"/>
        </w:rPr>
        <w:t xml:space="preserve">asociaţilor </w:t>
      </w:r>
      <w:r>
        <w:t>profesionale</w:t>
      </w:r>
      <w:r>
        <w:rPr>
          <w:spacing w:val="-3"/>
        </w:rPr>
        <w:t xml:space="preserve"> </w:t>
      </w:r>
      <w:r>
        <w:t xml:space="preserve">şi </w:t>
      </w:r>
      <w:r>
        <w:rPr>
          <w:spacing w:val="-1"/>
        </w:rPr>
        <w:t>angajatori</w:t>
      </w:r>
      <w:r>
        <w:t xml:space="preserve"> </w:t>
      </w:r>
      <w:r>
        <w:rPr>
          <w:spacing w:val="-1"/>
        </w:rPr>
        <w:t>reprezentativi</w:t>
      </w:r>
      <w:r>
        <w:t xml:space="preserve"> din </w:t>
      </w:r>
      <w:r>
        <w:rPr>
          <w:spacing w:val="-2"/>
        </w:rPr>
        <w:t>domeniul</w:t>
      </w:r>
      <w:r>
        <w:rPr>
          <w:spacing w:val="1"/>
        </w:rPr>
        <w:t xml:space="preserve"> </w:t>
      </w:r>
      <w:r>
        <w:rPr>
          <w:spacing w:val="2"/>
        </w:rPr>
        <w:t>aferent</w:t>
      </w:r>
      <w:r>
        <w:rPr>
          <w:spacing w:val="-1"/>
        </w:rPr>
        <w:t xml:space="preserve"> programului</w:t>
      </w:r>
    </w:p>
    <w:p w:rsidR="000C1DD9" w:rsidRDefault="000C1DD9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1DD9" w:rsidRDefault="00D30388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03.4pt;height:55.8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0C1DD9" w:rsidRDefault="00F6081B">
                  <w:pPr>
                    <w:ind w:left="104" w:right="30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Conţinutul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este</w:t>
                  </w:r>
                  <w:proofErr w:type="gram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concordanţă 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ceea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se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practică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alte </w:t>
                  </w:r>
                  <w:r>
                    <w:rPr>
                      <w:rFonts w:ascii="Times New Roman" w:hAnsi="Times New Roman"/>
                      <w:sz w:val="24"/>
                    </w:rPr>
                    <w:t>centre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universitare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țară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străinătate. Pentru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o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mai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bună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adaptare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la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cerinţele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pieţei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muncii a </w:t>
                  </w:r>
                  <w:proofErr w:type="gram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conţinutului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s-au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organizat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discuții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întâlniri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atât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profesori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limbă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literatură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engleză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regiune,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cât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si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85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reprezentanţii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angajatorilor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din mediul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socio-cultural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și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afaceri.</w:t>
                  </w:r>
                </w:p>
              </w:txbxContent>
            </v:textbox>
          </v:shape>
        </w:pict>
      </w:r>
    </w:p>
    <w:p w:rsidR="000C1DD9" w:rsidRDefault="000C1D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DD9">
          <w:pgSz w:w="11930" w:h="16860"/>
          <w:pgMar w:top="960" w:right="800" w:bottom="280" w:left="800" w:header="720" w:footer="720" w:gutter="0"/>
          <w:cols w:space="720"/>
        </w:sectPr>
      </w:pPr>
    </w:p>
    <w:p w:rsidR="000C1DD9" w:rsidRDefault="00F6081B">
      <w:pPr>
        <w:numPr>
          <w:ilvl w:val="0"/>
          <w:numId w:val="9"/>
        </w:numPr>
        <w:tabs>
          <w:tab w:val="left" w:pos="480"/>
        </w:tabs>
        <w:spacing w:before="52"/>
        <w:ind w:left="479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lastRenderedPageBreak/>
        <w:t>Evaluare</w:t>
      </w:r>
    </w:p>
    <w:p w:rsidR="000C1DD9" w:rsidRDefault="000C1DD9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2415"/>
        <w:gridCol w:w="2717"/>
        <w:gridCol w:w="2549"/>
      </w:tblGrid>
      <w:tr w:rsidR="000C1DD9">
        <w:trPr>
          <w:trHeight w:hRule="exact" w:val="56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Tip </w:t>
            </w:r>
            <w:r>
              <w:rPr>
                <w:rFonts w:ascii="Times New Roman"/>
                <w:spacing w:val="-1"/>
                <w:sz w:val="24"/>
              </w:rPr>
              <w:t>activitate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6" w:right="7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10.1. </w:t>
            </w:r>
            <w:r>
              <w:rPr>
                <w:rFonts w:ascii="Times New Roman"/>
                <w:spacing w:val="-1"/>
                <w:sz w:val="24"/>
              </w:rPr>
              <w:t>Criterii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evaluare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10.2. Metode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evaluare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104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10.3. Pondere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 nota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finală</w:t>
            </w:r>
          </w:p>
        </w:tc>
      </w:tr>
      <w:tr w:rsidR="000C1DD9">
        <w:trPr>
          <w:trHeight w:hRule="exact" w:val="3404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10.4.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right="564" w:hanging="2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corectitudinea </w:t>
            </w:r>
            <w:r>
              <w:rPr>
                <w:rFonts w:ascii="Times New Roman" w:hAnsi="Times New Roman"/>
                <w:sz w:val="24"/>
              </w:rPr>
              <w:t>si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completitudinea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cunoștinţelor;</w:t>
            </w:r>
          </w:p>
          <w:p w:rsidR="000C1DD9" w:rsidRDefault="00F6081B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2" w:line="293" w:lineRule="exact"/>
              <w:ind w:left="260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coerenţa logică;</w:t>
            </w:r>
          </w:p>
          <w:p w:rsidR="000C1DD9" w:rsidRDefault="00F6081B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left="260" w:right="138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gradul</w:t>
            </w:r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asimilare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limbajului de </w:t>
            </w:r>
            <w:r>
              <w:rPr>
                <w:rFonts w:ascii="Times New Roman"/>
                <w:spacing w:val="-1"/>
                <w:sz w:val="24"/>
              </w:rPr>
              <w:t>specialitate;</w:t>
            </w:r>
          </w:p>
          <w:p w:rsidR="000C1DD9" w:rsidRDefault="00F6081B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3" w:line="239" w:lineRule="auto"/>
              <w:ind w:left="260"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ce </w:t>
            </w:r>
            <w:r>
              <w:rPr>
                <w:rFonts w:ascii="Times New Roman" w:hAnsi="Times New Roman"/>
                <w:sz w:val="24"/>
              </w:rPr>
              <w:t>vizează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atitudinale: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conștiinciozitatea,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r>
              <w:rPr>
                <w:rFonts w:ascii="Times New Roman" w:hAnsi="Times New Roman"/>
                <w:sz w:val="24"/>
              </w:rPr>
              <w:t xml:space="preserve"> pentru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studiu </w:t>
            </w:r>
            <w:r>
              <w:rPr>
                <w:rFonts w:ascii="Times New Roman" w:hAnsi="Times New Roman"/>
                <w:spacing w:val="-1"/>
                <w:sz w:val="24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lef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Examen</w:t>
            </w:r>
            <w:r>
              <w:rPr>
                <w:rFonts w:ascii="Times New Roman"/>
                <w:spacing w:val="-1"/>
                <w:sz w:val="24"/>
              </w:rPr>
              <w:t xml:space="preserve"> scris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1DD9" w:rsidRDefault="000C1DD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C1DD9" w:rsidRDefault="00F6081B">
            <w:pPr>
              <w:pStyle w:val="TableParagraph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30%</w:t>
            </w:r>
          </w:p>
        </w:tc>
      </w:tr>
      <w:tr w:rsidR="000C1DD9" w:rsidTr="00923BF8">
        <w:trPr>
          <w:trHeight w:hRule="exact" w:val="291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10.5. </w:t>
            </w:r>
            <w:r>
              <w:rPr>
                <w:rFonts w:ascii="Times New Roman"/>
                <w:spacing w:val="-1"/>
                <w:sz w:val="24"/>
              </w:rPr>
              <w:t>Seminar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8" w:lineRule="auto"/>
              <w:ind w:right="3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cunoștinţele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asimilate;</w:t>
            </w:r>
          </w:p>
          <w:p w:rsidR="000C1DD9" w:rsidRDefault="00F6081B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before="24" w:line="274" w:lineRule="exact"/>
              <w:ind w:right="254" w:hanging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aplicare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în </w:t>
            </w:r>
            <w:r>
              <w:rPr>
                <w:rFonts w:ascii="Times New Roman" w:hAnsi="Times New Roman"/>
                <w:spacing w:val="-1"/>
                <w:sz w:val="24"/>
              </w:rPr>
              <w:t>practică;</w:t>
            </w:r>
          </w:p>
          <w:p w:rsidR="000C1DD9" w:rsidRDefault="00F6081B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9" w:lineRule="auto"/>
              <w:ind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ce </w:t>
            </w:r>
            <w:r>
              <w:rPr>
                <w:rFonts w:ascii="Times New Roman" w:hAnsi="Times New Roman"/>
                <w:sz w:val="24"/>
              </w:rPr>
              <w:t>vizează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atitudinale: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conștiinciozitatea,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r>
              <w:rPr>
                <w:rFonts w:ascii="Times New Roman" w:hAnsi="Times New Roman"/>
                <w:sz w:val="24"/>
              </w:rPr>
              <w:t xml:space="preserve"> pentru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studiu 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ind w:left="836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Proiect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individual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organizare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evenimente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(portofoliu)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40%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Participare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activă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clase,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muncă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echipă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30%</w:t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1DD9" w:rsidRDefault="00F6081B" w:rsidP="00923BF8">
            <w:pPr>
              <w:pStyle w:val="TableParagraph"/>
              <w:spacing w:line="267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70%</w:t>
            </w:r>
          </w:p>
        </w:tc>
      </w:tr>
      <w:tr w:rsidR="000C1DD9">
        <w:trPr>
          <w:trHeight w:hRule="exact" w:val="2840"/>
        </w:trPr>
        <w:tc>
          <w:tcPr>
            <w:tcW w:w="101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D9" w:rsidRDefault="00F608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10.6. </w:t>
            </w:r>
            <w:r>
              <w:rPr>
                <w:rFonts w:ascii="Times New Roman" w:hAnsi="Times New Roman"/>
                <w:spacing w:val="-1"/>
                <w:sz w:val="24"/>
              </w:rPr>
              <w:t>Standard</w:t>
            </w:r>
            <w:r>
              <w:rPr>
                <w:rFonts w:ascii="Times New Roman" w:hAnsi="Times New Roman"/>
                <w:sz w:val="24"/>
              </w:rPr>
              <w:t xml:space="preserve"> minim de </w:t>
            </w:r>
            <w:r>
              <w:rPr>
                <w:rFonts w:ascii="Times New Roman" w:hAnsi="Times New Roman"/>
                <w:spacing w:val="-1"/>
                <w:sz w:val="24"/>
              </w:rPr>
              <w:t>performanţă:</w:t>
            </w:r>
          </w:p>
          <w:p w:rsidR="000C1DD9" w:rsidRDefault="00F6081B">
            <w:pPr>
              <w:pStyle w:val="TableParagraph"/>
              <w:ind w:left="102" w:righ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Cunoașterea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elementelor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teorie,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prezentarea curentelor/conceptelor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majore,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folosirea</w:t>
            </w:r>
            <w:r>
              <w:rPr>
                <w:rFonts w:ascii="Times New Roman" w:hAnsi="Times New Roman"/>
                <w:spacing w:val="1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adecvată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terminologiei,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aplicarea cunoștințelor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teoretice </w:t>
            </w:r>
            <w:r>
              <w:rPr>
                <w:rFonts w:ascii="Times New Roman" w:hAnsi="Times New Roman"/>
                <w:spacing w:val="1"/>
                <w:sz w:val="24"/>
              </w:rPr>
              <w:t>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parcursul</w:t>
            </w:r>
            <w:r>
              <w:rPr>
                <w:rFonts w:ascii="Times New Roman" w:hAnsi="Times New Roman"/>
                <w:sz w:val="24"/>
              </w:rPr>
              <w:t xml:space="preserve"> analizelor </w:t>
            </w:r>
            <w:r>
              <w:rPr>
                <w:rFonts w:ascii="Times New Roman" w:hAnsi="Times New Roman"/>
                <w:spacing w:val="-2"/>
                <w:sz w:val="24"/>
              </w:rPr>
              <w:t>literare/culturale.</w:t>
            </w:r>
          </w:p>
          <w:p w:rsidR="000C1DD9" w:rsidRDefault="00F6081B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Elaborarea </w:t>
            </w:r>
            <w:r>
              <w:rPr>
                <w:rFonts w:ascii="Times New Roman" w:hAnsi="Times New Roman"/>
                <w:sz w:val="24"/>
              </w:rPr>
              <w:t xml:space="preserve">unui proiect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(campanie </w:t>
            </w:r>
            <w:r>
              <w:rPr>
                <w:rFonts w:ascii="Times New Roman" w:hAnsi="Times New Roman"/>
                <w:sz w:val="24"/>
              </w:rPr>
              <w:t>PR) pe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 temă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anume,</w:t>
            </w:r>
            <w:r>
              <w:rPr>
                <w:rFonts w:ascii="Times New Roman" w:hAnsi="Times New Roman"/>
                <w:sz w:val="24"/>
              </w:rPr>
              <w:t xml:space="preserve"> și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organizarea </w:t>
            </w:r>
            <w:r>
              <w:rPr>
                <w:rFonts w:ascii="Times New Roman" w:hAnsi="Times New Roman"/>
                <w:sz w:val="24"/>
              </w:rPr>
              <w:t xml:space="preserve">unui </w:t>
            </w:r>
            <w:r>
              <w:rPr>
                <w:rFonts w:ascii="Times New Roman" w:hAnsi="Times New Roman"/>
                <w:spacing w:val="-1"/>
                <w:sz w:val="24"/>
              </w:rPr>
              <w:t>eveniment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social/cultural</w:t>
            </w:r>
            <w:r>
              <w:rPr>
                <w:rFonts w:ascii="Times New Roman" w:hAnsi="Times New Roman"/>
                <w:spacing w:val="9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ținând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cont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r>
              <w:rPr>
                <w:rFonts w:ascii="Times New Roman" w:hAnsi="Times New Roman"/>
                <w:spacing w:val="-1"/>
                <w:sz w:val="24"/>
              </w:rPr>
              <w:t>strategiile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 și </w:t>
            </w:r>
            <w:r>
              <w:rPr>
                <w:rFonts w:ascii="Times New Roman" w:hAnsi="Times New Roman"/>
                <w:spacing w:val="-1"/>
                <w:sz w:val="24"/>
              </w:rPr>
              <w:t>elementele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protocol însușite de-a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lungul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cursului.</w:t>
            </w:r>
          </w:p>
          <w:p w:rsidR="000C1DD9" w:rsidRDefault="00F6081B">
            <w:pPr>
              <w:pStyle w:val="TableParagraph"/>
              <w:ind w:left="102" w:right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Elaborarea </w:t>
            </w:r>
            <w:r>
              <w:rPr>
                <w:rFonts w:ascii="Times New Roman" w:hAnsi="Times New Roman"/>
                <w:sz w:val="24"/>
              </w:rPr>
              <w:t xml:space="preserve">unui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discurs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oral/scris</w:t>
            </w:r>
            <w:r>
              <w:rPr>
                <w:rFonts w:ascii="Times New Roman" w:hAnsi="Times New Roman"/>
                <w:sz w:val="24"/>
              </w:rPr>
              <w:t xml:space="preserve"> complex, </w:t>
            </w:r>
            <w:r>
              <w:rPr>
                <w:rFonts w:ascii="Times New Roman" w:hAnsi="Times New Roman"/>
                <w:spacing w:val="-1"/>
                <w:sz w:val="24"/>
              </w:rPr>
              <w:t>bogat</w:t>
            </w:r>
            <w:r>
              <w:rPr>
                <w:rFonts w:ascii="Times New Roman" w:hAnsi="Times New Roman"/>
                <w:sz w:val="24"/>
              </w:rPr>
              <w:t xml:space="preserve"> lexical și sintactic, </w:t>
            </w:r>
            <w:r>
              <w:rPr>
                <w:rFonts w:ascii="Times New Roman" w:hAnsi="Times New Roman"/>
                <w:spacing w:val="-1"/>
                <w:sz w:val="24"/>
              </w:rPr>
              <w:t>articulat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precis</w:t>
            </w:r>
            <w:r>
              <w:rPr>
                <w:rFonts w:ascii="Times New Roman" w:hAnsi="Times New Roman"/>
                <w:sz w:val="24"/>
              </w:rPr>
              <w:t xml:space="preserve"> din </w:t>
            </w:r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r>
              <w:rPr>
                <w:rFonts w:ascii="Times New Roman" w:hAnsi="Times New Roman"/>
                <w:sz w:val="24"/>
              </w:rPr>
              <w:t xml:space="preserve"> de vedere</w:t>
            </w:r>
            <w:r>
              <w:rPr>
                <w:rFonts w:ascii="Times New Roman" w:hAnsi="Times New Roman"/>
                <w:spacing w:val="7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logic</w:t>
            </w:r>
            <w:r>
              <w:rPr>
                <w:rFonts w:ascii="Times New Roman" w:hAnsi="Times New Roman"/>
                <w:sz w:val="24"/>
              </w:rPr>
              <w:t xml:space="preserve"> pe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o temă </w:t>
            </w:r>
            <w:r>
              <w:rPr>
                <w:rFonts w:ascii="Times New Roman" w:hAnsi="Times New Roman"/>
                <w:spacing w:val="-1"/>
                <w:sz w:val="24"/>
              </w:rPr>
              <w:t>dată.</w:t>
            </w:r>
          </w:p>
          <w:p w:rsidR="000C1DD9" w:rsidRDefault="00F6081B">
            <w:pPr>
              <w:pStyle w:val="TableParagraph"/>
              <w:ind w:left="102" w:right="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Participarea </w:t>
            </w:r>
            <w:r>
              <w:rPr>
                <w:rFonts w:ascii="Times New Roman" w:hAnsi="Times New Roman"/>
                <w:sz w:val="24"/>
              </w:rPr>
              <w:t>la min. 70%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de cursuri.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Nerespectarea </w:t>
            </w:r>
            <w:r>
              <w:rPr>
                <w:rFonts w:ascii="Times New Roman" w:hAnsi="Times New Roman"/>
                <w:sz w:val="24"/>
              </w:rPr>
              <w:t>prezenței minime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obligatorii</w:t>
            </w:r>
            <w:r>
              <w:rPr>
                <w:rFonts w:ascii="Times New Roman" w:hAnsi="Times New Roman"/>
                <w:sz w:val="24"/>
              </w:rPr>
              <w:t xml:space="preserve"> se</w:t>
            </w:r>
            <w:r>
              <w:rPr>
                <w:rFonts w:ascii="Times New Roman" w:hAnsi="Times New Roman"/>
                <w:spacing w:val="7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sancționează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diminuarea </w:t>
            </w:r>
            <w:r>
              <w:rPr>
                <w:rFonts w:ascii="Times New Roman" w:hAnsi="Times New Roman"/>
                <w:sz w:val="24"/>
              </w:rPr>
              <w:t xml:space="preserve">notei </w:t>
            </w:r>
            <w:r>
              <w:rPr>
                <w:rFonts w:ascii="Times New Roman" w:hAnsi="Times New Roman"/>
                <w:spacing w:val="-1"/>
                <w:sz w:val="24"/>
              </w:rPr>
              <w:t>finale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1 </w:t>
            </w:r>
            <w:r>
              <w:rPr>
                <w:rFonts w:ascii="Times New Roman" w:hAnsi="Times New Roman"/>
                <w:spacing w:val="-1"/>
                <w:sz w:val="24"/>
              </w:rPr>
              <w:t>punct/absență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z w:val="24"/>
              </w:rPr>
              <w:t xml:space="preserve"> fiecare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absență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nemotivată </w:t>
            </w:r>
            <w:r>
              <w:rPr>
                <w:rFonts w:ascii="Times New Roman" w:hAnsi="Times New Roman"/>
                <w:spacing w:val="-1"/>
                <w:sz w:val="24"/>
              </w:rPr>
              <w:t>peste</w:t>
            </w:r>
            <w:r>
              <w:rPr>
                <w:rFonts w:ascii="Times New Roman" w:hAnsi="Times New Roman"/>
                <w:spacing w:val="9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limita </w:t>
            </w:r>
            <w:r>
              <w:rPr>
                <w:rFonts w:ascii="Times New Roman" w:hAnsi="Times New Roman"/>
                <w:spacing w:val="-1"/>
                <w:sz w:val="24"/>
              </w:rPr>
              <w:t>admisă.</w:t>
            </w:r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1DD9" w:rsidRDefault="000C1DD9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3870"/>
        <w:gridCol w:w="3644"/>
      </w:tblGrid>
      <w:tr w:rsidR="000C1DD9" w:rsidTr="00960F3E">
        <w:trPr>
          <w:trHeight w:hRule="exact" w:val="589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before="6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Data completării: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before="69"/>
              <w:ind w:left="6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Semnătura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titularului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curs: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before="69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Semnătura </w:t>
            </w:r>
            <w:r>
              <w:rPr>
                <w:rFonts w:ascii="Times New Roman" w:hAnsi="Times New Roman"/>
                <w:sz w:val="24"/>
              </w:rPr>
              <w:t>titularului de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seminar:</w:t>
            </w:r>
          </w:p>
        </w:tc>
      </w:tr>
      <w:tr w:rsidR="000C1DD9" w:rsidTr="00960F3E">
        <w:trPr>
          <w:trHeight w:hRule="exact" w:val="55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0C1DD9">
            <w:pPr>
              <w:pStyle w:val="TableParagraph"/>
              <w:spacing w:line="243" w:lineRule="exact"/>
              <w:ind w:left="5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line="243" w:lineRule="exact"/>
              <w:ind w:left="7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r>
              <w:rPr>
                <w:rFonts w:ascii="Times New Roman" w:hAnsi="Times New Roman"/>
                <w:spacing w:val="-1"/>
              </w:rPr>
              <w:t>Antal-Fórizs Ioan James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0C1DD9" w:rsidRDefault="00F6081B">
            <w:pPr>
              <w:pStyle w:val="TableParagraph"/>
              <w:spacing w:line="243" w:lineRule="exact"/>
              <w:ind w:left="5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Lect. </w:t>
            </w:r>
            <w:r>
              <w:rPr>
                <w:rFonts w:ascii="Times New Roman" w:hAnsi="Times New Roman"/>
                <w:spacing w:val="-2"/>
              </w:rPr>
              <w:t>Univ.</w:t>
            </w:r>
            <w:r>
              <w:rPr>
                <w:rFonts w:ascii="Times New Roman" w:hAnsi="Times New Roman"/>
              </w:rPr>
              <w:t xml:space="preserve"> dr. </w:t>
            </w:r>
            <w:r>
              <w:rPr>
                <w:rFonts w:ascii="Times New Roman" w:hAnsi="Times New Roman"/>
                <w:spacing w:val="-1"/>
              </w:rPr>
              <w:t>Antal-Fórizs Ioan James</w:t>
            </w:r>
          </w:p>
        </w:tc>
      </w:tr>
    </w:tbl>
    <w:p w:rsidR="000C1DD9" w:rsidRDefault="000C1D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1DD9" w:rsidRDefault="000C1D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1DD9" w:rsidRDefault="000C1D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C1DD9" w:rsidRDefault="000C1DD9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0C1DD9" w:rsidRDefault="00F6081B">
      <w:pPr>
        <w:pStyle w:val="BodyText"/>
        <w:tabs>
          <w:tab w:val="left" w:pos="6415"/>
        </w:tabs>
        <w:spacing w:before="69"/>
        <w:ind w:left="34" w:firstLine="0"/>
        <w:jc w:val="center"/>
      </w:pPr>
      <w:r>
        <w:rPr>
          <w:spacing w:val="-1"/>
          <w:position w:val="-2"/>
        </w:rPr>
        <w:t xml:space="preserve">Data </w:t>
      </w:r>
      <w:r>
        <w:rPr>
          <w:position w:val="-2"/>
        </w:rPr>
        <w:t xml:space="preserve">avizării în </w:t>
      </w:r>
      <w:r>
        <w:rPr>
          <w:spacing w:val="-1"/>
          <w:position w:val="-2"/>
        </w:rPr>
        <w:t>departament:</w:t>
      </w:r>
      <w:r>
        <w:rPr>
          <w:spacing w:val="-1"/>
          <w:position w:val="-2"/>
        </w:rPr>
        <w:tab/>
      </w:r>
      <w:r>
        <w:rPr>
          <w:spacing w:val="-1"/>
        </w:rPr>
        <w:t>Semnătura directorului</w:t>
      </w:r>
      <w:r>
        <w:t xml:space="preserve"> de</w:t>
      </w:r>
      <w:r>
        <w:rPr>
          <w:spacing w:val="-1"/>
        </w:rPr>
        <w:t xml:space="preserve"> departament</w:t>
      </w:r>
    </w:p>
    <w:p w:rsidR="000C1DD9" w:rsidRDefault="00F6081B">
      <w:pPr>
        <w:tabs>
          <w:tab w:val="left" w:pos="5597"/>
        </w:tabs>
        <w:spacing w:before="3"/>
        <w:ind w:left="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ab/>
        <w:t xml:space="preserve">Lect.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dr</w:t>
      </w:r>
      <w:proofErr w:type="gram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pacing w:val="-1"/>
        </w:rPr>
        <w:t>Antal-Fórizs Ioan James</w:t>
      </w:r>
    </w:p>
    <w:sectPr w:rsidR="000C1DD9">
      <w:pgSz w:w="11930" w:h="16860"/>
      <w:pgMar w:top="1260" w:right="72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7800"/>
    <w:multiLevelType w:val="hybridMultilevel"/>
    <w:tmpl w:val="D1C4C55C"/>
    <w:lvl w:ilvl="0" w:tplc="E024763A">
      <w:start w:val="1"/>
      <w:numFmt w:val="bullet"/>
      <w:lvlText w:val=""/>
      <w:lvlJc w:val="left"/>
      <w:pPr>
        <w:ind w:left="260" w:hanging="260"/>
      </w:pPr>
      <w:rPr>
        <w:rFonts w:ascii="Symbol" w:eastAsia="Symbol" w:hAnsi="Symbol" w:hint="default"/>
        <w:sz w:val="24"/>
        <w:szCs w:val="24"/>
      </w:rPr>
    </w:lvl>
    <w:lvl w:ilvl="1" w:tplc="0680B672">
      <w:start w:val="1"/>
      <w:numFmt w:val="bullet"/>
      <w:lvlText w:val="•"/>
      <w:lvlJc w:val="left"/>
      <w:pPr>
        <w:ind w:left="474" w:hanging="260"/>
      </w:pPr>
      <w:rPr>
        <w:rFonts w:hint="default"/>
      </w:rPr>
    </w:lvl>
    <w:lvl w:ilvl="2" w:tplc="CBFC2486">
      <w:start w:val="1"/>
      <w:numFmt w:val="bullet"/>
      <w:lvlText w:val="•"/>
      <w:lvlJc w:val="left"/>
      <w:pPr>
        <w:ind w:left="689" w:hanging="260"/>
      </w:pPr>
      <w:rPr>
        <w:rFonts w:hint="default"/>
      </w:rPr>
    </w:lvl>
    <w:lvl w:ilvl="3" w:tplc="9E88416E">
      <w:start w:val="1"/>
      <w:numFmt w:val="bullet"/>
      <w:lvlText w:val="•"/>
      <w:lvlJc w:val="left"/>
      <w:pPr>
        <w:ind w:left="903" w:hanging="260"/>
      </w:pPr>
      <w:rPr>
        <w:rFonts w:hint="default"/>
      </w:rPr>
    </w:lvl>
    <w:lvl w:ilvl="4" w:tplc="8F5A0E62">
      <w:start w:val="1"/>
      <w:numFmt w:val="bullet"/>
      <w:lvlText w:val="•"/>
      <w:lvlJc w:val="left"/>
      <w:pPr>
        <w:ind w:left="1117" w:hanging="260"/>
      </w:pPr>
      <w:rPr>
        <w:rFonts w:hint="default"/>
      </w:rPr>
    </w:lvl>
    <w:lvl w:ilvl="5" w:tplc="2F145FFA">
      <w:start w:val="1"/>
      <w:numFmt w:val="bullet"/>
      <w:lvlText w:val="•"/>
      <w:lvlJc w:val="left"/>
      <w:pPr>
        <w:ind w:left="1331" w:hanging="260"/>
      </w:pPr>
      <w:rPr>
        <w:rFonts w:hint="default"/>
      </w:rPr>
    </w:lvl>
    <w:lvl w:ilvl="6" w:tplc="94889FEA">
      <w:start w:val="1"/>
      <w:numFmt w:val="bullet"/>
      <w:lvlText w:val="•"/>
      <w:lvlJc w:val="left"/>
      <w:pPr>
        <w:ind w:left="1546" w:hanging="260"/>
      </w:pPr>
      <w:rPr>
        <w:rFonts w:hint="default"/>
      </w:rPr>
    </w:lvl>
    <w:lvl w:ilvl="7" w:tplc="49E2C83E">
      <w:start w:val="1"/>
      <w:numFmt w:val="bullet"/>
      <w:lvlText w:val="•"/>
      <w:lvlJc w:val="left"/>
      <w:pPr>
        <w:ind w:left="1760" w:hanging="260"/>
      </w:pPr>
      <w:rPr>
        <w:rFonts w:hint="default"/>
      </w:rPr>
    </w:lvl>
    <w:lvl w:ilvl="8" w:tplc="7F4C2B96">
      <w:start w:val="1"/>
      <w:numFmt w:val="bullet"/>
      <w:lvlText w:val="•"/>
      <w:lvlJc w:val="left"/>
      <w:pPr>
        <w:ind w:left="1974" w:hanging="260"/>
      </w:pPr>
      <w:rPr>
        <w:rFonts w:hint="default"/>
      </w:rPr>
    </w:lvl>
  </w:abstractNum>
  <w:abstractNum w:abstractNumId="1">
    <w:nsid w:val="242D0C36"/>
    <w:multiLevelType w:val="hybridMultilevel"/>
    <w:tmpl w:val="3F447F64"/>
    <w:lvl w:ilvl="0" w:tplc="7E72782E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2"/>
        <w:szCs w:val="22"/>
      </w:rPr>
    </w:lvl>
    <w:lvl w:ilvl="1" w:tplc="E8BCFE6C">
      <w:start w:val="1"/>
      <w:numFmt w:val="bullet"/>
      <w:lvlText w:val="•"/>
      <w:lvlJc w:val="left"/>
      <w:pPr>
        <w:ind w:left="1654" w:hanging="360"/>
      </w:pPr>
      <w:rPr>
        <w:rFonts w:hint="default"/>
      </w:rPr>
    </w:lvl>
    <w:lvl w:ilvl="2" w:tplc="208E4F4A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4612788A">
      <w:start w:val="1"/>
      <w:numFmt w:val="bullet"/>
      <w:lvlText w:val="•"/>
      <w:lvlJc w:val="left"/>
      <w:pPr>
        <w:ind w:left="3524" w:hanging="360"/>
      </w:pPr>
      <w:rPr>
        <w:rFonts w:hint="default"/>
      </w:rPr>
    </w:lvl>
    <w:lvl w:ilvl="4" w:tplc="E196F302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5" w:tplc="352E8BD8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7D826BAE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7" w:tplc="81669B06">
      <w:start w:val="1"/>
      <w:numFmt w:val="bullet"/>
      <w:lvlText w:val="•"/>
      <w:lvlJc w:val="left"/>
      <w:pPr>
        <w:ind w:left="7263" w:hanging="360"/>
      </w:pPr>
      <w:rPr>
        <w:rFonts w:hint="default"/>
      </w:rPr>
    </w:lvl>
    <w:lvl w:ilvl="8" w:tplc="CEEE061C">
      <w:start w:val="1"/>
      <w:numFmt w:val="bullet"/>
      <w:lvlText w:val="•"/>
      <w:lvlJc w:val="left"/>
      <w:pPr>
        <w:ind w:left="8198" w:hanging="360"/>
      </w:pPr>
      <w:rPr>
        <w:rFonts w:hint="default"/>
      </w:rPr>
    </w:lvl>
  </w:abstractNum>
  <w:abstractNum w:abstractNumId="2">
    <w:nsid w:val="282D7A16"/>
    <w:multiLevelType w:val="hybridMultilevel"/>
    <w:tmpl w:val="C7049A0A"/>
    <w:lvl w:ilvl="0" w:tplc="0D607B00">
      <w:start w:val="1"/>
      <w:numFmt w:val="bullet"/>
      <w:lvlText w:val=""/>
      <w:lvlJc w:val="left"/>
      <w:pPr>
        <w:ind w:left="721" w:hanging="341"/>
      </w:pPr>
      <w:rPr>
        <w:rFonts w:ascii="Symbol" w:eastAsia="Symbol" w:hAnsi="Symbol" w:hint="default"/>
        <w:position w:val="1"/>
        <w:sz w:val="24"/>
        <w:szCs w:val="24"/>
      </w:rPr>
    </w:lvl>
    <w:lvl w:ilvl="1" w:tplc="3AB6A04A">
      <w:start w:val="1"/>
      <w:numFmt w:val="bullet"/>
      <w:lvlText w:val="•"/>
      <w:lvlJc w:val="left"/>
      <w:pPr>
        <w:ind w:left="1405" w:hanging="341"/>
      </w:pPr>
      <w:rPr>
        <w:rFonts w:hint="default"/>
      </w:rPr>
    </w:lvl>
    <w:lvl w:ilvl="2" w:tplc="C3423990">
      <w:start w:val="1"/>
      <w:numFmt w:val="bullet"/>
      <w:lvlText w:val="•"/>
      <w:lvlJc w:val="left"/>
      <w:pPr>
        <w:ind w:left="2089" w:hanging="341"/>
      </w:pPr>
      <w:rPr>
        <w:rFonts w:hint="default"/>
      </w:rPr>
    </w:lvl>
    <w:lvl w:ilvl="3" w:tplc="C798B7E6">
      <w:start w:val="1"/>
      <w:numFmt w:val="bullet"/>
      <w:lvlText w:val="•"/>
      <w:lvlJc w:val="left"/>
      <w:pPr>
        <w:ind w:left="2774" w:hanging="341"/>
      </w:pPr>
      <w:rPr>
        <w:rFonts w:hint="default"/>
      </w:rPr>
    </w:lvl>
    <w:lvl w:ilvl="4" w:tplc="9C447A24">
      <w:start w:val="1"/>
      <w:numFmt w:val="bullet"/>
      <w:lvlText w:val="•"/>
      <w:lvlJc w:val="left"/>
      <w:pPr>
        <w:ind w:left="3458" w:hanging="341"/>
      </w:pPr>
      <w:rPr>
        <w:rFonts w:hint="default"/>
      </w:rPr>
    </w:lvl>
    <w:lvl w:ilvl="5" w:tplc="1DDCDF80">
      <w:start w:val="1"/>
      <w:numFmt w:val="bullet"/>
      <w:lvlText w:val="•"/>
      <w:lvlJc w:val="left"/>
      <w:pPr>
        <w:ind w:left="4142" w:hanging="341"/>
      </w:pPr>
      <w:rPr>
        <w:rFonts w:hint="default"/>
      </w:rPr>
    </w:lvl>
    <w:lvl w:ilvl="6" w:tplc="D30874D6">
      <w:start w:val="1"/>
      <w:numFmt w:val="bullet"/>
      <w:lvlText w:val="•"/>
      <w:lvlJc w:val="left"/>
      <w:pPr>
        <w:ind w:left="4827" w:hanging="341"/>
      </w:pPr>
      <w:rPr>
        <w:rFonts w:hint="default"/>
      </w:rPr>
    </w:lvl>
    <w:lvl w:ilvl="7" w:tplc="D03AF672">
      <w:start w:val="1"/>
      <w:numFmt w:val="bullet"/>
      <w:lvlText w:val="•"/>
      <w:lvlJc w:val="left"/>
      <w:pPr>
        <w:ind w:left="5511" w:hanging="341"/>
      </w:pPr>
      <w:rPr>
        <w:rFonts w:hint="default"/>
      </w:rPr>
    </w:lvl>
    <w:lvl w:ilvl="8" w:tplc="FAE6E6A2">
      <w:start w:val="1"/>
      <w:numFmt w:val="bullet"/>
      <w:lvlText w:val="•"/>
      <w:lvlJc w:val="left"/>
      <w:pPr>
        <w:ind w:left="6195" w:hanging="341"/>
      </w:pPr>
      <w:rPr>
        <w:rFonts w:hint="default"/>
      </w:rPr>
    </w:lvl>
  </w:abstractNum>
  <w:abstractNum w:abstractNumId="3">
    <w:nsid w:val="2AFE16CA"/>
    <w:multiLevelType w:val="hybridMultilevel"/>
    <w:tmpl w:val="D3003736"/>
    <w:lvl w:ilvl="0" w:tplc="92D23084">
      <w:start w:val="1"/>
      <w:numFmt w:val="decimal"/>
      <w:lvlText w:val="%1."/>
      <w:lvlJc w:val="left"/>
      <w:pPr>
        <w:ind w:left="119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A54861C2">
      <w:start w:val="1"/>
      <w:numFmt w:val="bullet"/>
      <w:lvlText w:val="•"/>
      <w:lvlJc w:val="left"/>
      <w:pPr>
        <w:ind w:left="1163" w:hanging="240"/>
      </w:pPr>
      <w:rPr>
        <w:rFonts w:hint="default"/>
      </w:rPr>
    </w:lvl>
    <w:lvl w:ilvl="2" w:tplc="B726A91C">
      <w:start w:val="1"/>
      <w:numFmt w:val="bullet"/>
      <w:lvlText w:val="•"/>
      <w:lvlJc w:val="left"/>
      <w:pPr>
        <w:ind w:left="2207" w:hanging="240"/>
      </w:pPr>
      <w:rPr>
        <w:rFonts w:hint="default"/>
      </w:rPr>
    </w:lvl>
    <w:lvl w:ilvl="3" w:tplc="178E0A64">
      <w:start w:val="1"/>
      <w:numFmt w:val="bullet"/>
      <w:lvlText w:val="•"/>
      <w:lvlJc w:val="left"/>
      <w:pPr>
        <w:ind w:left="3251" w:hanging="240"/>
      </w:pPr>
      <w:rPr>
        <w:rFonts w:hint="default"/>
      </w:rPr>
    </w:lvl>
    <w:lvl w:ilvl="4" w:tplc="161EE140">
      <w:start w:val="1"/>
      <w:numFmt w:val="bullet"/>
      <w:lvlText w:val="•"/>
      <w:lvlJc w:val="left"/>
      <w:pPr>
        <w:ind w:left="4295" w:hanging="240"/>
      </w:pPr>
      <w:rPr>
        <w:rFonts w:hint="default"/>
      </w:rPr>
    </w:lvl>
    <w:lvl w:ilvl="5" w:tplc="EC727BA6">
      <w:start w:val="1"/>
      <w:numFmt w:val="bullet"/>
      <w:lvlText w:val="•"/>
      <w:lvlJc w:val="left"/>
      <w:pPr>
        <w:ind w:left="5340" w:hanging="240"/>
      </w:pPr>
      <w:rPr>
        <w:rFonts w:hint="default"/>
      </w:rPr>
    </w:lvl>
    <w:lvl w:ilvl="6" w:tplc="145430A2">
      <w:start w:val="1"/>
      <w:numFmt w:val="bullet"/>
      <w:lvlText w:val="•"/>
      <w:lvlJc w:val="left"/>
      <w:pPr>
        <w:ind w:left="6384" w:hanging="240"/>
      </w:pPr>
      <w:rPr>
        <w:rFonts w:hint="default"/>
      </w:rPr>
    </w:lvl>
    <w:lvl w:ilvl="7" w:tplc="3112E1E0">
      <w:start w:val="1"/>
      <w:numFmt w:val="bullet"/>
      <w:lvlText w:val="•"/>
      <w:lvlJc w:val="left"/>
      <w:pPr>
        <w:ind w:left="7428" w:hanging="240"/>
      </w:pPr>
      <w:rPr>
        <w:rFonts w:hint="default"/>
      </w:rPr>
    </w:lvl>
    <w:lvl w:ilvl="8" w:tplc="F0FEC01C">
      <w:start w:val="1"/>
      <w:numFmt w:val="bullet"/>
      <w:lvlText w:val="•"/>
      <w:lvlJc w:val="left"/>
      <w:pPr>
        <w:ind w:left="8472" w:hanging="240"/>
      </w:pPr>
      <w:rPr>
        <w:rFonts w:hint="default"/>
      </w:rPr>
    </w:lvl>
  </w:abstractNum>
  <w:abstractNum w:abstractNumId="4">
    <w:nsid w:val="342D4F7B"/>
    <w:multiLevelType w:val="hybridMultilevel"/>
    <w:tmpl w:val="DB12E3CC"/>
    <w:lvl w:ilvl="0" w:tplc="9150504C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3"/>
        <w:szCs w:val="23"/>
      </w:rPr>
    </w:lvl>
    <w:lvl w:ilvl="1" w:tplc="FE8A9CD4">
      <w:start w:val="1"/>
      <w:numFmt w:val="bullet"/>
      <w:lvlText w:val="•"/>
      <w:lvlJc w:val="left"/>
      <w:pPr>
        <w:ind w:left="1654" w:hanging="360"/>
      </w:pPr>
      <w:rPr>
        <w:rFonts w:hint="default"/>
      </w:rPr>
    </w:lvl>
    <w:lvl w:ilvl="2" w:tplc="E4B45638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23B05EBE">
      <w:start w:val="1"/>
      <w:numFmt w:val="bullet"/>
      <w:lvlText w:val="•"/>
      <w:lvlJc w:val="left"/>
      <w:pPr>
        <w:ind w:left="3524" w:hanging="360"/>
      </w:pPr>
      <w:rPr>
        <w:rFonts w:hint="default"/>
      </w:rPr>
    </w:lvl>
    <w:lvl w:ilvl="4" w:tplc="2DA0E0CC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5" w:tplc="8D50BB54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19BCC2F6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7" w:tplc="FE6CF7AC">
      <w:start w:val="1"/>
      <w:numFmt w:val="bullet"/>
      <w:lvlText w:val="•"/>
      <w:lvlJc w:val="left"/>
      <w:pPr>
        <w:ind w:left="7263" w:hanging="360"/>
      </w:pPr>
      <w:rPr>
        <w:rFonts w:hint="default"/>
      </w:rPr>
    </w:lvl>
    <w:lvl w:ilvl="8" w:tplc="43FEFD98">
      <w:start w:val="1"/>
      <w:numFmt w:val="bullet"/>
      <w:lvlText w:val="•"/>
      <w:lvlJc w:val="left"/>
      <w:pPr>
        <w:ind w:left="8198" w:hanging="360"/>
      </w:pPr>
      <w:rPr>
        <w:rFonts w:hint="default"/>
      </w:rPr>
    </w:lvl>
  </w:abstractNum>
  <w:abstractNum w:abstractNumId="5">
    <w:nsid w:val="3A8949A8"/>
    <w:multiLevelType w:val="hybridMultilevel"/>
    <w:tmpl w:val="06AEADFC"/>
    <w:lvl w:ilvl="0" w:tplc="1A3A6B62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121E44DA">
      <w:start w:val="1"/>
      <w:numFmt w:val="bullet"/>
      <w:lvlText w:val="•"/>
      <w:lvlJc w:val="left"/>
      <w:pPr>
        <w:ind w:left="1654" w:hanging="360"/>
      </w:pPr>
      <w:rPr>
        <w:rFonts w:hint="default"/>
      </w:rPr>
    </w:lvl>
    <w:lvl w:ilvl="2" w:tplc="CC6CC2B6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612C5DCA">
      <w:start w:val="1"/>
      <w:numFmt w:val="bullet"/>
      <w:lvlText w:val="•"/>
      <w:lvlJc w:val="left"/>
      <w:pPr>
        <w:ind w:left="3524" w:hanging="360"/>
      </w:pPr>
      <w:rPr>
        <w:rFonts w:hint="default"/>
      </w:rPr>
    </w:lvl>
    <w:lvl w:ilvl="4" w:tplc="6AF49DF8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5" w:tplc="CA98AF04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AC4EC820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7" w:tplc="E77069DE">
      <w:start w:val="1"/>
      <w:numFmt w:val="bullet"/>
      <w:lvlText w:val="•"/>
      <w:lvlJc w:val="left"/>
      <w:pPr>
        <w:ind w:left="7263" w:hanging="360"/>
      </w:pPr>
      <w:rPr>
        <w:rFonts w:hint="default"/>
      </w:rPr>
    </w:lvl>
    <w:lvl w:ilvl="8" w:tplc="D6F4DD46">
      <w:start w:val="1"/>
      <w:numFmt w:val="bullet"/>
      <w:lvlText w:val="•"/>
      <w:lvlJc w:val="left"/>
      <w:pPr>
        <w:ind w:left="8198" w:hanging="360"/>
      </w:pPr>
      <w:rPr>
        <w:rFonts w:hint="default"/>
      </w:rPr>
    </w:lvl>
  </w:abstractNum>
  <w:abstractNum w:abstractNumId="6">
    <w:nsid w:val="3CF42153"/>
    <w:multiLevelType w:val="hybridMultilevel"/>
    <w:tmpl w:val="66A4FF2C"/>
    <w:lvl w:ilvl="0" w:tplc="D5D0445C">
      <w:start w:val="1"/>
      <w:numFmt w:val="bullet"/>
      <w:lvlText w:val=""/>
      <w:lvlJc w:val="left"/>
      <w:pPr>
        <w:ind w:left="234" w:hanging="260"/>
      </w:pPr>
      <w:rPr>
        <w:rFonts w:ascii="Symbol" w:eastAsia="Symbol" w:hAnsi="Symbol" w:hint="default"/>
        <w:sz w:val="24"/>
        <w:szCs w:val="24"/>
      </w:rPr>
    </w:lvl>
    <w:lvl w:ilvl="1" w:tplc="CB82AFA4">
      <w:start w:val="1"/>
      <w:numFmt w:val="bullet"/>
      <w:lvlText w:val="•"/>
      <w:lvlJc w:val="left"/>
      <w:pPr>
        <w:ind w:left="451" w:hanging="260"/>
      </w:pPr>
      <w:rPr>
        <w:rFonts w:hint="default"/>
      </w:rPr>
    </w:lvl>
    <w:lvl w:ilvl="2" w:tplc="A06A71FE">
      <w:start w:val="1"/>
      <w:numFmt w:val="bullet"/>
      <w:lvlText w:val="•"/>
      <w:lvlJc w:val="left"/>
      <w:pPr>
        <w:ind w:left="668" w:hanging="260"/>
      </w:pPr>
      <w:rPr>
        <w:rFonts w:hint="default"/>
      </w:rPr>
    </w:lvl>
    <w:lvl w:ilvl="3" w:tplc="AEDCB04A">
      <w:start w:val="1"/>
      <w:numFmt w:val="bullet"/>
      <w:lvlText w:val="•"/>
      <w:lvlJc w:val="left"/>
      <w:pPr>
        <w:ind w:left="884" w:hanging="260"/>
      </w:pPr>
      <w:rPr>
        <w:rFonts w:hint="default"/>
      </w:rPr>
    </w:lvl>
    <w:lvl w:ilvl="4" w:tplc="AF70049E">
      <w:start w:val="1"/>
      <w:numFmt w:val="bullet"/>
      <w:lvlText w:val="•"/>
      <w:lvlJc w:val="left"/>
      <w:pPr>
        <w:ind w:left="1101" w:hanging="260"/>
      </w:pPr>
      <w:rPr>
        <w:rFonts w:hint="default"/>
      </w:rPr>
    </w:lvl>
    <w:lvl w:ilvl="5" w:tplc="A04020EA">
      <w:start w:val="1"/>
      <w:numFmt w:val="bullet"/>
      <w:lvlText w:val="•"/>
      <w:lvlJc w:val="left"/>
      <w:pPr>
        <w:ind w:left="1318" w:hanging="260"/>
      </w:pPr>
      <w:rPr>
        <w:rFonts w:hint="default"/>
      </w:rPr>
    </w:lvl>
    <w:lvl w:ilvl="6" w:tplc="0C487CA8">
      <w:start w:val="1"/>
      <w:numFmt w:val="bullet"/>
      <w:lvlText w:val="•"/>
      <w:lvlJc w:val="left"/>
      <w:pPr>
        <w:ind w:left="1535" w:hanging="260"/>
      </w:pPr>
      <w:rPr>
        <w:rFonts w:hint="default"/>
      </w:rPr>
    </w:lvl>
    <w:lvl w:ilvl="7" w:tplc="E026B0D6">
      <w:start w:val="1"/>
      <w:numFmt w:val="bullet"/>
      <w:lvlText w:val="•"/>
      <w:lvlJc w:val="left"/>
      <w:pPr>
        <w:ind w:left="1752" w:hanging="260"/>
      </w:pPr>
      <w:rPr>
        <w:rFonts w:hint="default"/>
      </w:rPr>
    </w:lvl>
    <w:lvl w:ilvl="8" w:tplc="B4D248C0">
      <w:start w:val="1"/>
      <w:numFmt w:val="bullet"/>
      <w:lvlText w:val="•"/>
      <w:lvlJc w:val="left"/>
      <w:pPr>
        <w:ind w:left="1969" w:hanging="260"/>
      </w:pPr>
      <w:rPr>
        <w:rFonts w:hint="default"/>
      </w:rPr>
    </w:lvl>
  </w:abstractNum>
  <w:abstractNum w:abstractNumId="7">
    <w:nsid w:val="500D3CBE"/>
    <w:multiLevelType w:val="hybridMultilevel"/>
    <w:tmpl w:val="101EA882"/>
    <w:lvl w:ilvl="0" w:tplc="080AB62A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E53269F0">
      <w:start w:val="1"/>
      <w:numFmt w:val="bullet"/>
      <w:lvlText w:val="•"/>
      <w:lvlJc w:val="left"/>
      <w:pPr>
        <w:ind w:left="1654" w:hanging="360"/>
      </w:pPr>
      <w:rPr>
        <w:rFonts w:hint="default"/>
      </w:rPr>
    </w:lvl>
    <w:lvl w:ilvl="2" w:tplc="9BA45122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DFBA5C28">
      <w:start w:val="1"/>
      <w:numFmt w:val="bullet"/>
      <w:lvlText w:val="•"/>
      <w:lvlJc w:val="left"/>
      <w:pPr>
        <w:ind w:left="3524" w:hanging="360"/>
      </w:pPr>
      <w:rPr>
        <w:rFonts w:hint="default"/>
      </w:rPr>
    </w:lvl>
    <w:lvl w:ilvl="4" w:tplc="CAB4FC6A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5" w:tplc="28C6807E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F38CEFF2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7" w:tplc="96A250F2">
      <w:start w:val="1"/>
      <w:numFmt w:val="bullet"/>
      <w:lvlText w:val="•"/>
      <w:lvlJc w:val="left"/>
      <w:pPr>
        <w:ind w:left="7263" w:hanging="360"/>
      </w:pPr>
      <w:rPr>
        <w:rFonts w:hint="default"/>
      </w:rPr>
    </w:lvl>
    <w:lvl w:ilvl="8" w:tplc="E04C77A2">
      <w:start w:val="1"/>
      <w:numFmt w:val="bullet"/>
      <w:lvlText w:val="•"/>
      <w:lvlJc w:val="left"/>
      <w:pPr>
        <w:ind w:left="8198" w:hanging="360"/>
      </w:pPr>
      <w:rPr>
        <w:rFonts w:hint="default"/>
      </w:rPr>
    </w:lvl>
  </w:abstractNum>
  <w:abstractNum w:abstractNumId="8">
    <w:nsid w:val="6FA67052"/>
    <w:multiLevelType w:val="hybridMultilevel"/>
    <w:tmpl w:val="877297AA"/>
    <w:lvl w:ilvl="0" w:tplc="C4860452">
      <w:start w:val="1"/>
      <w:numFmt w:val="bullet"/>
      <w:lvlText w:val=""/>
      <w:lvlJc w:val="left"/>
      <w:pPr>
        <w:ind w:left="721" w:hanging="360"/>
      </w:pPr>
      <w:rPr>
        <w:rFonts w:ascii="Symbol" w:eastAsia="Symbol" w:hAnsi="Symbol" w:hint="default"/>
        <w:sz w:val="24"/>
        <w:szCs w:val="24"/>
      </w:rPr>
    </w:lvl>
    <w:lvl w:ilvl="1" w:tplc="005ABDE2">
      <w:start w:val="1"/>
      <w:numFmt w:val="bullet"/>
      <w:lvlText w:val="•"/>
      <w:lvlJc w:val="left"/>
      <w:pPr>
        <w:ind w:left="1405" w:hanging="360"/>
      </w:pPr>
      <w:rPr>
        <w:rFonts w:hint="default"/>
      </w:rPr>
    </w:lvl>
    <w:lvl w:ilvl="2" w:tplc="1F16DD22">
      <w:start w:val="1"/>
      <w:numFmt w:val="bullet"/>
      <w:lvlText w:val="•"/>
      <w:lvlJc w:val="left"/>
      <w:pPr>
        <w:ind w:left="2089" w:hanging="360"/>
      </w:pPr>
      <w:rPr>
        <w:rFonts w:hint="default"/>
      </w:rPr>
    </w:lvl>
    <w:lvl w:ilvl="3" w:tplc="ECDA27B4">
      <w:start w:val="1"/>
      <w:numFmt w:val="bullet"/>
      <w:lvlText w:val="•"/>
      <w:lvlJc w:val="left"/>
      <w:pPr>
        <w:ind w:left="2774" w:hanging="360"/>
      </w:pPr>
      <w:rPr>
        <w:rFonts w:hint="default"/>
      </w:rPr>
    </w:lvl>
    <w:lvl w:ilvl="4" w:tplc="6F36E6D4">
      <w:start w:val="1"/>
      <w:numFmt w:val="bullet"/>
      <w:lvlText w:val="•"/>
      <w:lvlJc w:val="left"/>
      <w:pPr>
        <w:ind w:left="3458" w:hanging="360"/>
      </w:pPr>
      <w:rPr>
        <w:rFonts w:hint="default"/>
      </w:rPr>
    </w:lvl>
    <w:lvl w:ilvl="5" w:tplc="0B3C4474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73D88E3C">
      <w:start w:val="1"/>
      <w:numFmt w:val="bullet"/>
      <w:lvlText w:val="•"/>
      <w:lvlJc w:val="left"/>
      <w:pPr>
        <w:ind w:left="4827" w:hanging="360"/>
      </w:pPr>
      <w:rPr>
        <w:rFonts w:hint="default"/>
      </w:rPr>
    </w:lvl>
    <w:lvl w:ilvl="7" w:tplc="2BEE98B8">
      <w:start w:val="1"/>
      <w:numFmt w:val="bullet"/>
      <w:lvlText w:val="•"/>
      <w:lvlJc w:val="left"/>
      <w:pPr>
        <w:ind w:left="5511" w:hanging="360"/>
      </w:pPr>
      <w:rPr>
        <w:rFonts w:hint="default"/>
      </w:rPr>
    </w:lvl>
    <w:lvl w:ilvl="8" w:tplc="44A86E2E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1DD9"/>
    <w:rsid w:val="000737E9"/>
    <w:rsid w:val="000C1DD9"/>
    <w:rsid w:val="006C4597"/>
    <w:rsid w:val="006D5456"/>
    <w:rsid w:val="00923BF8"/>
    <w:rsid w:val="00960F3E"/>
    <w:rsid w:val="009F0058"/>
    <w:rsid w:val="00D30388"/>
    <w:rsid w:val="00F6081B"/>
    <w:rsid w:val="00F9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479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21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konyvtar.hu/hu/tartalom/tamop425/0034_marketingkomm_1_jegyzet/adatok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zervezetikultura.wordpress.com/bibliograf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zervezetikultura.wordpress.com/bibliografi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/>
  <LinksUpToDate>false</LinksUpToDate>
  <CharactersWithSpaces>11901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10</cp:revision>
  <dcterms:created xsi:type="dcterms:W3CDTF">2024-10-27T17:10:00Z</dcterms:created>
  <dcterms:modified xsi:type="dcterms:W3CDTF">2024-12-02T17:14:00Z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2024-10-27T00:00:00Z</vt:filetime>
  </property>
</Properties>
</file>